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F170A3" w14:textId="27D72E57" w:rsidR="00224C6D" w:rsidRPr="003D6B83" w:rsidRDefault="00224C6D" w:rsidP="00224C6D">
      <w:pPr>
        <w:suppressAutoHyphens w:val="0"/>
        <w:ind w:left="6521"/>
        <w:jc w:val="right"/>
        <w:rPr>
          <w:rFonts w:asciiTheme="minorHAnsi" w:hAnsiTheme="minorHAnsi" w:cstheme="minorHAnsi"/>
          <w:lang w:eastAsia="en-US"/>
        </w:rPr>
      </w:pPr>
      <w:r w:rsidRPr="003D6B83">
        <w:rPr>
          <w:rFonts w:asciiTheme="minorHAnsi" w:hAnsiTheme="minorHAnsi" w:cstheme="minorHAnsi"/>
          <w:lang w:eastAsia="en-US"/>
        </w:rPr>
        <w:t xml:space="preserve">Sutarties </w:t>
      </w:r>
      <w:r w:rsidR="00533297" w:rsidRPr="003D6B83">
        <w:rPr>
          <w:rFonts w:asciiTheme="minorHAnsi" w:hAnsiTheme="minorHAnsi" w:cstheme="minorHAnsi"/>
          <w:lang w:eastAsia="en-US"/>
        </w:rPr>
        <w:t>S</w:t>
      </w:r>
      <w:r w:rsidRPr="003D6B83">
        <w:rPr>
          <w:rFonts w:asciiTheme="minorHAnsi" w:hAnsiTheme="minorHAnsi" w:cstheme="minorHAnsi"/>
          <w:lang w:eastAsia="en-US"/>
        </w:rPr>
        <w:t xml:space="preserve">pecialiųjų sąlygų </w:t>
      </w:r>
    </w:p>
    <w:p w14:paraId="737AFCE5" w14:textId="77777777" w:rsidR="00FB0B38" w:rsidRPr="003D6B83" w:rsidRDefault="00224C6D" w:rsidP="00224C6D">
      <w:pPr>
        <w:suppressAutoHyphens w:val="0"/>
        <w:ind w:left="6521"/>
        <w:jc w:val="right"/>
        <w:rPr>
          <w:rFonts w:asciiTheme="minorHAnsi" w:hAnsiTheme="minorHAnsi" w:cstheme="minorHAnsi"/>
          <w:lang w:eastAsia="en-US"/>
        </w:rPr>
      </w:pPr>
      <w:r w:rsidRPr="003D6B83">
        <w:rPr>
          <w:rFonts w:asciiTheme="minorHAnsi" w:hAnsiTheme="minorHAnsi" w:cstheme="minorHAnsi"/>
          <w:lang w:eastAsia="en-US"/>
        </w:rPr>
        <w:t>priedas Nr. 3</w:t>
      </w:r>
    </w:p>
    <w:p w14:paraId="5044DBAB" w14:textId="77777777" w:rsidR="001F76EE" w:rsidRPr="003D6B83" w:rsidRDefault="001F76EE" w:rsidP="00FB0B38">
      <w:pPr>
        <w:spacing w:line="276" w:lineRule="auto"/>
        <w:rPr>
          <w:rFonts w:asciiTheme="minorHAnsi" w:hAnsiTheme="minorHAnsi" w:cstheme="minorHAnsi"/>
          <w:b/>
          <w:sz w:val="22"/>
          <w:szCs w:val="22"/>
        </w:rPr>
      </w:pPr>
    </w:p>
    <w:p w14:paraId="7CAC2056" w14:textId="7ACA9BA1" w:rsidR="00B11E10" w:rsidRPr="003D6B83" w:rsidRDefault="00F66A37" w:rsidP="00B11E10">
      <w:pPr>
        <w:keepNext/>
        <w:tabs>
          <w:tab w:val="left" w:pos="5174"/>
        </w:tabs>
        <w:ind w:right="140"/>
        <w:jc w:val="center"/>
        <w:outlineLvl w:val="0"/>
        <w:rPr>
          <w:rFonts w:asciiTheme="minorHAnsi" w:hAnsiTheme="minorHAnsi" w:cstheme="minorHAnsi"/>
          <w:b/>
          <w:lang w:eastAsia="x-none"/>
        </w:rPr>
      </w:pPr>
      <w:r w:rsidRPr="003D6B83">
        <w:rPr>
          <w:rFonts w:asciiTheme="minorHAnsi" w:hAnsiTheme="minorHAnsi" w:cstheme="minorHAnsi"/>
          <w:b/>
          <w:lang w:eastAsia="x-none"/>
        </w:rPr>
        <w:t>TAIKOMI MINIMALŪS</w:t>
      </w:r>
      <w:r w:rsidR="00176459" w:rsidRPr="003D6B83">
        <w:rPr>
          <w:rFonts w:asciiTheme="minorHAnsi" w:hAnsiTheme="minorHAnsi" w:cstheme="minorHAnsi"/>
          <w:b/>
          <w:lang w:eastAsia="x-none"/>
        </w:rPr>
        <w:t xml:space="preserve"> APL</w:t>
      </w:r>
      <w:r w:rsidRPr="003D6B83">
        <w:rPr>
          <w:rFonts w:asciiTheme="minorHAnsi" w:hAnsiTheme="minorHAnsi" w:cstheme="minorHAnsi"/>
          <w:b/>
          <w:lang w:eastAsia="x-none"/>
        </w:rPr>
        <w:t>INKOS APSAUGOS KRITERIJAI</w:t>
      </w:r>
    </w:p>
    <w:p w14:paraId="1EE04210" w14:textId="77777777" w:rsidR="00B13BEC" w:rsidRPr="003D6B83" w:rsidRDefault="00B13BEC" w:rsidP="00B13BEC">
      <w:pPr>
        <w:shd w:val="clear" w:color="auto" w:fill="FFFFFF" w:themeFill="background1"/>
        <w:jc w:val="both"/>
        <w:rPr>
          <w:rFonts w:asciiTheme="minorHAnsi" w:hAnsiTheme="minorHAnsi" w:cstheme="minorHAnsi"/>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9"/>
        <w:gridCol w:w="3709"/>
        <w:gridCol w:w="2834"/>
        <w:gridCol w:w="2546"/>
      </w:tblGrid>
      <w:tr w:rsidR="00004BF4" w:rsidRPr="003D6B83" w14:paraId="5519CB46" w14:textId="77777777" w:rsidTr="00A0192F">
        <w:tc>
          <w:tcPr>
            <w:tcW w:w="280" w:type="pct"/>
            <w:shd w:val="clear" w:color="auto" w:fill="F2F2F2" w:themeFill="background1" w:themeFillShade="F2"/>
          </w:tcPr>
          <w:p w14:paraId="1C53177D" w14:textId="77777777" w:rsidR="00004BF4" w:rsidRPr="003D6B83" w:rsidRDefault="00004BF4" w:rsidP="0093333F">
            <w:pPr>
              <w:jc w:val="center"/>
              <w:rPr>
                <w:rFonts w:asciiTheme="minorHAnsi" w:hAnsiTheme="minorHAnsi" w:cstheme="minorHAnsi"/>
                <w:b/>
                <w:sz w:val="22"/>
                <w:szCs w:val="22"/>
              </w:rPr>
            </w:pPr>
            <w:r w:rsidRPr="003D6B83">
              <w:rPr>
                <w:rFonts w:asciiTheme="minorHAnsi" w:hAnsiTheme="minorHAnsi" w:cstheme="minorHAnsi"/>
                <w:b/>
                <w:sz w:val="22"/>
                <w:szCs w:val="22"/>
              </w:rPr>
              <w:t>Eil. Nr.</w:t>
            </w:r>
          </w:p>
        </w:tc>
        <w:tc>
          <w:tcPr>
            <w:tcW w:w="1926" w:type="pct"/>
            <w:shd w:val="clear" w:color="auto" w:fill="F2F2F2" w:themeFill="background1" w:themeFillShade="F2"/>
          </w:tcPr>
          <w:p w14:paraId="3AB8C850" w14:textId="77777777" w:rsidR="00004BF4" w:rsidRPr="003D6B83" w:rsidRDefault="00004BF4" w:rsidP="0093333F">
            <w:pPr>
              <w:jc w:val="center"/>
              <w:rPr>
                <w:rFonts w:asciiTheme="minorHAnsi" w:hAnsiTheme="minorHAnsi" w:cstheme="minorHAnsi"/>
                <w:b/>
                <w:sz w:val="22"/>
                <w:szCs w:val="22"/>
              </w:rPr>
            </w:pPr>
            <w:r w:rsidRPr="003D6B83">
              <w:rPr>
                <w:rFonts w:asciiTheme="minorHAnsi" w:hAnsiTheme="minorHAnsi" w:cstheme="minorHAnsi"/>
                <w:b/>
                <w:bCs/>
                <w:sz w:val="22"/>
                <w:szCs w:val="22"/>
                <w:lang w:eastAsia="en-US"/>
              </w:rPr>
              <w:t>Minimalaus aplinkos apsaugos kriterijaus pavadinimas</w:t>
            </w:r>
          </w:p>
        </w:tc>
        <w:tc>
          <w:tcPr>
            <w:tcW w:w="1472" w:type="pct"/>
            <w:shd w:val="clear" w:color="auto" w:fill="F2F2F2" w:themeFill="background1" w:themeFillShade="F2"/>
          </w:tcPr>
          <w:p w14:paraId="5DE97DDA" w14:textId="5C6A5FD8" w:rsidR="00004BF4" w:rsidRPr="003D6B83" w:rsidRDefault="00F72980" w:rsidP="0093333F">
            <w:pPr>
              <w:jc w:val="center"/>
              <w:rPr>
                <w:rFonts w:asciiTheme="minorHAnsi" w:eastAsia="Calibri" w:hAnsiTheme="minorHAnsi" w:cstheme="minorHAnsi"/>
                <w:b/>
                <w:sz w:val="22"/>
                <w:szCs w:val="22"/>
                <w:lang w:eastAsia="en-US"/>
              </w:rPr>
            </w:pPr>
            <w:r w:rsidRPr="003D6B83">
              <w:rPr>
                <w:rFonts w:asciiTheme="minorHAnsi" w:eastAsia="Calibri" w:hAnsiTheme="minorHAnsi" w:cstheme="minorHAnsi"/>
                <w:b/>
                <w:sz w:val="22"/>
                <w:szCs w:val="22"/>
                <w:lang w:eastAsia="en-US"/>
              </w:rPr>
              <w:t>Techninėje</w:t>
            </w:r>
            <w:r w:rsidR="00004BF4" w:rsidRPr="003D6B83">
              <w:rPr>
                <w:rFonts w:asciiTheme="minorHAnsi" w:eastAsia="Calibri" w:hAnsiTheme="minorHAnsi" w:cstheme="minorHAnsi"/>
                <w:b/>
                <w:sz w:val="22"/>
                <w:szCs w:val="22"/>
                <w:lang w:eastAsia="en-US"/>
              </w:rPr>
              <w:t xml:space="preserve"> specifikacijo</w:t>
            </w:r>
            <w:r w:rsidRPr="003D6B83">
              <w:rPr>
                <w:rFonts w:asciiTheme="minorHAnsi" w:eastAsia="Calibri" w:hAnsiTheme="minorHAnsi" w:cstheme="minorHAnsi"/>
                <w:b/>
                <w:sz w:val="22"/>
                <w:szCs w:val="22"/>
                <w:lang w:eastAsia="en-US"/>
              </w:rPr>
              <w:t xml:space="preserve">je </w:t>
            </w:r>
            <w:r w:rsidR="00E425AE" w:rsidRPr="003D6B83">
              <w:rPr>
                <w:rFonts w:asciiTheme="minorHAnsi" w:eastAsia="Calibri" w:hAnsiTheme="minorHAnsi" w:cstheme="minorHAnsi"/>
                <w:b/>
                <w:sz w:val="22"/>
                <w:szCs w:val="22"/>
                <w:lang w:eastAsia="en-US"/>
              </w:rPr>
              <w:t>(S</w:t>
            </w:r>
            <w:r w:rsidR="0058555E" w:rsidRPr="003D6B83">
              <w:rPr>
                <w:rFonts w:asciiTheme="minorHAnsi" w:eastAsia="Calibri" w:hAnsiTheme="minorHAnsi" w:cstheme="minorHAnsi"/>
                <w:b/>
                <w:sz w:val="22"/>
                <w:szCs w:val="22"/>
                <w:lang w:eastAsia="en-US"/>
              </w:rPr>
              <w:t xml:space="preserve">utarties </w:t>
            </w:r>
            <w:r w:rsidR="00533297" w:rsidRPr="003D6B83">
              <w:rPr>
                <w:rFonts w:asciiTheme="minorHAnsi" w:eastAsia="Calibri" w:hAnsiTheme="minorHAnsi" w:cstheme="minorHAnsi"/>
                <w:b/>
                <w:sz w:val="22"/>
                <w:szCs w:val="22"/>
                <w:lang w:eastAsia="en-US"/>
              </w:rPr>
              <w:t>S</w:t>
            </w:r>
            <w:r w:rsidR="00123DB6" w:rsidRPr="003D6B83">
              <w:rPr>
                <w:rFonts w:asciiTheme="minorHAnsi" w:eastAsia="Calibri" w:hAnsiTheme="minorHAnsi" w:cstheme="minorHAnsi"/>
                <w:b/>
                <w:sz w:val="22"/>
                <w:szCs w:val="22"/>
                <w:lang w:eastAsia="en-US"/>
              </w:rPr>
              <w:t xml:space="preserve">pecialiųjų sąlygų </w:t>
            </w:r>
            <w:r w:rsidR="0058555E" w:rsidRPr="003D6B83">
              <w:rPr>
                <w:rFonts w:asciiTheme="minorHAnsi" w:eastAsia="Calibri" w:hAnsiTheme="minorHAnsi" w:cstheme="minorHAnsi"/>
                <w:b/>
                <w:sz w:val="22"/>
                <w:szCs w:val="22"/>
                <w:lang w:eastAsia="en-US"/>
              </w:rPr>
              <w:t>priedas Nr. 1</w:t>
            </w:r>
            <w:r w:rsidR="000B640D" w:rsidRPr="003D6B83">
              <w:rPr>
                <w:rFonts w:asciiTheme="minorHAnsi" w:eastAsia="Calibri" w:hAnsiTheme="minorHAnsi" w:cstheme="minorHAnsi"/>
                <w:b/>
                <w:sz w:val="22"/>
                <w:szCs w:val="22"/>
                <w:lang w:eastAsia="en-US"/>
              </w:rPr>
              <w:t xml:space="preserve">) </w:t>
            </w:r>
            <w:r w:rsidR="00236A7B" w:rsidRPr="003D6B83">
              <w:rPr>
                <w:rFonts w:asciiTheme="minorHAnsi" w:eastAsia="Calibri" w:hAnsiTheme="minorHAnsi" w:cstheme="minorHAnsi"/>
                <w:b/>
                <w:sz w:val="22"/>
                <w:szCs w:val="22"/>
                <w:lang w:eastAsia="en-US"/>
              </w:rPr>
              <w:t>nurodyt</w:t>
            </w:r>
            <w:r w:rsidR="00DB39F5">
              <w:rPr>
                <w:rFonts w:asciiTheme="minorHAnsi" w:eastAsia="Calibri" w:hAnsiTheme="minorHAnsi" w:cstheme="minorHAnsi"/>
                <w:b/>
                <w:sz w:val="22"/>
                <w:szCs w:val="22"/>
                <w:lang w:eastAsia="en-US"/>
              </w:rPr>
              <w:t>i</w:t>
            </w:r>
            <w:r w:rsidR="00236A7B" w:rsidRPr="003D6B83">
              <w:rPr>
                <w:rFonts w:asciiTheme="minorHAnsi" w:eastAsia="Calibri" w:hAnsiTheme="minorHAnsi" w:cstheme="minorHAnsi"/>
                <w:b/>
                <w:sz w:val="22"/>
                <w:szCs w:val="22"/>
                <w:lang w:eastAsia="en-US"/>
              </w:rPr>
              <w:t xml:space="preserve"> </w:t>
            </w:r>
            <w:r w:rsidR="00004BF4" w:rsidRPr="003D6B83">
              <w:rPr>
                <w:rFonts w:asciiTheme="minorHAnsi" w:eastAsia="Calibri" w:hAnsiTheme="minorHAnsi" w:cstheme="minorHAnsi"/>
                <w:b/>
                <w:sz w:val="22"/>
                <w:szCs w:val="22"/>
                <w:lang w:eastAsia="en-US"/>
              </w:rPr>
              <w:t>pavadinimai</w:t>
            </w:r>
          </w:p>
        </w:tc>
        <w:tc>
          <w:tcPr>
            <w:tcW w:w="1322" w:type="pct"/>
            <w:shd w:val="clear" w:color="auto" w:fill="F2F2F2" w:themeFill="background1" w:themeFillShade="F2"/>
          </w:tcPr>
          <w:p w14:paraId="1B566081" w14:textId="6F96897E" w:rsidR="003D6B83" w:rsidRPr="003D6B83" w:rsidRDefault="00D2427A" w:rsidP="003D6B83">
            <w:pPr>
              <w:jc w:val="center"/>
              <w:rPr>
                <w:rFonts w:asciiTheme="minorHAnsi" w:eastAsia="Calibri" w:hAnsiTheme="minorHAnsi" w:cstheme="minorHAnsi"/>
                <w:b/>
                <w:sz w:val="22"/>
                <w:szCs w:val="22"/>
                <w:lang w:eastAsia="en-US"/>
              </w:rPr>
            </w:pPr>
            <w:r>
              <w:rPr>
                <w:rFonts w:asciiTheme="minorHAnsi" w:eastAsia="Arial Unicode MS" w:hAnsiTheme="minorHAnsi" w:cstheme="minorHAnsi"/>
                <w:b/>
                <w:sz w:val="22"/>
                <w:szCs w:val="22"/>
                <w:bdr w:val="nil"/>
              </w:rPr>
              <w:t>P</w:t>
            </w:r>
            <w:r w:rsidR="003D6B83" w:rsidRPr="003D6B83">
              <w:rPr>
                <w:rFonts w:asciiTheme="minorHAnsi" w:eastAsia="Arial Unicode MS" w:hAnsiTheme="minorHAnsi" w:cstheme="minorHAnsi"/>
                <w:b/>
                <w:sz w:val="22"/>
                <w:szCs w:val="22"/>
                <w:bdr w:val="nil"/>
              </w:rPr>
              <w:t>ristatymo metu kartu su perdavimo ir priėmimo aktu</w:t>
            </w:r>
            <w:r>
              <w:rPr>
                <w:rFonts w:asciiTheme="minorHAnsi" w:eastAsia="Arial Unicode MS" w:hAnsiTheme="minorHAnsi" w:cstheme="minorHAnsi"/>
                <w:b/>
                <w:sz w:val="22"/>
                <w:szCs w:val="22"/>
                <w:bdr w:val="nil"/>
              </w:rPr>
              <w:t xml:space="preserve"> / važtaraščiu</w:t>
            </w:r>
            <w:r w:rsidR="003D6B83" w:rsidRPr="003D6B83">
              <w:rPr>
                <w:rFonts w:asciiTheme="minorHAnsi" w:eastAsia="Calibri" w:hAnsiTheme="minorHAnsi" w:cstheme="minorHAnsi"/>
                <w:b/>
                <w:sz w:val="22"/>
                <w:szCs w:val="22"/>
                <w:lang w:eastAsia="en-US"/>
              </w:rPr>
              <w:t xml:space="preserve"> Tiekėjo pateikiami dokumentai, įrodantys atitiktį</w:t>
            </w:r>
            <w:r w:rsidR="003D6B83" w:rsidRPr="003D6B83">
              <w:rPr>
                <w:rFonts w:asciiTheme="minorHAnsi" w:eastAsia="Century Gothic" w:hAnsiTheme="minorHAnsi" w:cstheme="minorHAnsi"/>
                <w:b/>
                <w:bCs/>
                <w:sz w:val="22"/>
                <w:szCs w:val="22"/>
                <w:lang w:eastAsia="en-US"/>
              </w:rPr>
              <w:t xml:space="preserve"> lentelės 2 stulpelyje nurodytiems aplinkos apsaugos kriterijams*.</w:t>
            </w:r>
          </w:p>
          <w:p w14:paraId="1E58F0C7" w14:textId="26BA6E3B" w:rsidR="00004BF4" w:rsidRPr="003D6B83" w:rsidRDefault="00004BF4" w:rsidP="003D6B83">
            <w:pPr>
              <w:jc w:val="center"/>
              <w:rPr>
                <w:rFonts w:asciiTheme="minorHAnsi" w:eastAsia="Calibri" w:hAnsiTheme="minorHAnsi" w:cstheme="minorHAnsi"/>
                <w:b/>
                <w:sz w:val="22"/>
                <w:szCs w:val="22"/>
                <w:lang w:eastAsia="en-US"/>
              </w:rPr>
            </w:pPr>
          </w:p>
        </w:tc>
      </w:tr>
      <w:tr w:rsidR="00004BF4" w:rsidRPr="003D6B83" w14:paraId="4330EA88" w14:textId="77777777" w:rsidTr="00A0192F">
        <w:tc>
          <w:tcPr>
            <w:tcW w:w="280" w:type="pct"/>
            <w:shd w:val="clear" w:color="auto" w:fill="F2F2F2" w:themeFill="background1" w:themeFillShade="F2"/>
          </w:tcPr>
          <w:p w14:paraId="5998131F" w14:textId="77777777" w:rsidR="00004BF4" w:rsidRPr="003D6B83" w:rsidRDefault="00004BF4" w:rsidP="00057586">
            <w:pPr>
              <w:jc w:val="center"/>
              <w:rPr>
                <w:rFonts w:asciiTheme="minorHAnsi" w:hAnsiTheme="minorHAnsi" w:cstheme="minorHAnsi"/>
                <w:b/>
                <w:i/>
                <w:sz w:val="22"/>
                <w:szCs w:val="22"/>
              </w:rPr>
            </w:pPr>
            <w:r w:rsidRPr="003D6B83">
              <w:rPr>
                <w:rFonts w:asciiTheme="minorHAnsi" w:hAnsiTheme="minorHAnsi" w:cstheme="minorHAnsi"/>
                <w:b/>
                <w:i/>
                <w:sz w:val="22"/>
                <w:szCs w:val="22"/>
              </w:rPr>
              <w:t>1</w:t>
            </w:r>
          </w:p>
        </w:tc>
        <w:tc>
          <w:tcPr>
            <w:tcW w:w="1926" w:type="pct"/>
            <w:shd w:val="clear" w:color="auto" w:fill="F2F2F2" w:themeFill="background1" w:themeFillShade="F2"/>
          </w:tcPr>
          <w:p w14:paraId="3A226C2C" w14:textId="77777777" w:rsidR="00004BF4" w:rsidRPr="003D6B83" w:rsidRDefault="00004BF4" w:rsidP="00057586">
            <w:pPr>
              <w:jc w:val="center"/>
              <w:rPr>
                <w:rFonts w:asciiTheme="minorHAnsi" w:hAnsiTheme="minorHAnsi" w:cstheme="minorHAnsi"/>
                <w:b/>
                <w:i/>
                <w:sz w:val="22"/>
                <w:szCs w:val="22"/>
                <w:lang w:eastAsia="lt-LT"/>
              </w:rPr>
            </w:pPr>
            <w:r w:rsidRPr="003D6B83">
              <w:rPr>
                <w:rFonts w:asciiTheme="minorHAnsi" w:hAnsiTheme="minorHAnsi" w:cstheme="minorHAnsi"/>
                <w:b/>
                <w:i/>
                <w:sz w:val="22"/>
                <w:szCs w:val="22"/>
                <w:lang w:eastAsia="lt-LT"/>
              </w:rPr>
              <w:t>2</w:t>
            </w:r>
          </w:p>
        </w:tc>
        <w:tc>
          <w:tcPr>
            <w:tcW w:w="1472" w:type="pct"/>
            <w:shd w:val="clear" w:color="auto" w:fill="F2F2F2" w:themeFill="background1" w:themeFillShade="F2"/>
          </w:tcPr>
          <w:p w14:paraId="559C9AA4" w14:textId="77777777" w:rsidR="00004BF4" w:rsidRPr="003D6B83" w:rsidRDefault="00004BF4" w:rsidP="00057586">
            <w:pPr>
              <w:jc w:val="center"/>
              <w:rPr>
                <w:rFonts w:asciiTheme="minorHAnsi" w:hAnsiTheme="minorHAnsi" w:cstheme="minorHAnsi"/>
                <w:b/>
                <w:i/>
                <w:sz w:val="22"/>
                <w:szCs w:val="22"/>
                <w:lang w:eastAsia="lt-LT"/>
              </w:rPr>
            </w:pPr>
            <w:r w:rsidRPr="003D6B83">
              <w:rPr>
                <w:rFonts w:asciiTheme="minorHAnsi" w:hAnsiTheme="minorHAnsi" w:cstheme="minorHAnsi"/>
                <w:b/>
                <w:i/>
                <w:sz w:val="22"/>
                <w:szCs w:val="22"/>
                <w:lang w:eastAsia="lt-LT"/>
              </w:rPr>
              <w:t>3</w:t>
            </w:r>
          </w:p>
        </w:tc>
        <w:tc>
          <w:tcPr>
            <w:tcW w:w="1322" w:type="pct"/>
            <w:shd w:val="clear" w:color="auto" w:fill="F2F2F2" w:themeFill="background1" w:themeFillShade="F2"/>
          </w:tcPr>
          <w:p w14:paraId="73E56A6E" w14:textId="77777777" w:rsidR="00004BF4" w:rsidRPr="003D6B83" w:rsidRDefault="00004BF4" w:rsidP="00431741">
            <w:pPr>
              <w:jc w:val="center"/>
              <w:rPr>
                <w:rFonts w:asciiTheme="minorHAnsi" w:hAnsiTheme="minorHAnsi" w:cstheme="minorHAnsi"/>
                <w:b/>
                <w:i/>
                <w:sz w:val="22"/>
                <w:szCs w:val="22"/>
                <w:lang w:eastAsia="lt-LT"/>
              </w:rPr>
            </w:pPr>
            <w:r w:rsidRPr="003D6B83">
              <w:rPr>
                <w:rFonts w:asciiTheme="minorHAnsi" w:hAnsiTheme="minorHAnsi" w:cstheme="minorHAnsi"/>
                <w:b/>
                <w:i/>
                <w:sz w:val="22"/>
                <w:szCs w:val="22"/>
                <w:lang w:eastAsia="lt-LT"/>
              </w:rPr>
              <w:t>4</w:t>
            </w:r>
          </w:p>
        </w:tc>
      </w:tr>
      <w:tr w:rsidR="00DB39F5" w:rsidRPr="003D6B83" w14:paraId="5F1F5487" w14:textId="77777777" w:rsidTr="00106F6A">
        <w:trPr>
          <w:trHeight w:val="671"/>
        </w:trPr>
        <w:tc>
          <w:tcPr>
            <w:tcW w:w="280" w:type="pct"/>
            <w:vMerge w:val="restart"/>
          </w:tcPr>
          <w:p w14:paraId="46A244E3" w14:textId="77777777" w:rsidR="00DB39F5" w:rsidRPr="003D6B83" w:rsidRDefault="00DB39F5" w:rsidP="00A322D1">
            <w:pPr>
              <w:rPr>
                <w:rFonts w:asciiTheme="minorHAnsi" w:hAnsiTheme="minorHAnsi" w:cstheme="minorHAnsi"/>
                <w:b/>
                <w:sz w:val="22"/>
                <w:szCs w:val="22"/>
              </w:rPr>
            </w:pPr>
            <w:r w:rsidRPr="003D6B83">
              <w:rPr>
                <w:rFonts w:asciiTheme="minorHAnsi" w:hAnsiTheme="minorHAnsi" w:cstheme="minorHAnsi"/>
                <w:b/>
                <w:sz w:val="22"/>
                <w:szCs w:val="22"/>
              </w:rPr>
              <w:t>1.</w:t>
            </w:r>
          </w:p>
        </w:tc>
        <w:tc>
          <w:tcPr>
            <w:tcW w:w="1926" w:type="pct"/>
            <w:vMerge w:val="restart"/>
          </w:tcPr>
          <w:p w14:paraId="46BD92E8" w14:textId="77777777" w:rsidR="00DB39F5" w:rsidRDefault="00DB39F5" w:rsidP="00A322D1">
            <w:pPr>
              <w:jc w:val="both"/>
              <w:rPr>
                <w:rFonts w:asciiTheme="minorHAnsi" w:hAnsiTheme="minorHAnsi" w:cstheme="minorHAnsi"/>
                <w:color w:val="000000"/>
                <w:spacing w:val="-4"/>
                <w:sz w:val="22"/>
                <w:szCs w:val="22"/>
              </w:rPr>
            </w:pPr>
            <w:r>
              <w:rPr>
                <w:rFonts w:asciiTheme="minorHAnsi" w:hAnsiTheme="minorHAnsi" w:cstheme="minorHAnsi"/>
                <w:color w:val="000000"/>
                <w:spacing w:val="-4"/>
                <w:sz w:val="22"/>
                <w:szCs w:val="22"/>
              </w:rPr>
              <w:t>G</w:t>
            </w:r>
            <w:r w:rsidRPr="00D2427A">
              <w:rPr>
                <w:rFonts w:asciiTheme="minorHAnsi" w:hAnsiTheme="minorHAnsi" w:cstheme="minorHAnsi"/>
                <w:color w:val="000000"/>
                <w:spacing w:val="-4"/>
                <w:sz w:val="22"/>
                <w:szCs w:val="22"/>
              </w:rPr>
              <w:t>aminys turi būti pagamintas iš 100 proc. perdirbto popieriaus (naudoto popieriaus ir (ar) gamybos atliekų) plaušų</w:t>
            </w:r>
          </w:p>
          <w:p w14:paraId="0B7C74F4" w14:textId="77777777" w:rsidR="00DB39F5" w:rsidRDefault="00DB39F5" w:rsidP="00A322D1">
            <w:pPr>
              <w:jc w:val="both"/>
              <w:rPr>
                <w:rFonts w:asciiTheme="minorHAnsi" w:hAnsiTheme="minorHAnsi" w:cstheme="minorHAnsi"/>
                <w:color w:val="000000"/>
                <w:spacing w:val="-4"/>
                <w:sz w:val="22"/>
                <w:szCs w:val="22"/>
              </w:rPr>
            </w:pPr>
          </w:p>
          <w:p w14:paraId="43F84D12" w14:textId="6F7AC9C6" w:rsidR="00DB39F5" w:rsidRDefault="00DB39F5" w:rsidP="00A322D1">
            <w:pPr>
              <w:jc w:val="both"/>
              <w:rPr>
                <w:rFonts w:asciiTheme="minorHAnsi" w:hAnsiTheme="minorHAnsi" w:cstheme="minorHAnsi"/>
                <w:color w:val="000000"/>
                <w:spacing w:val="-4"/>
                <w:sz w:val="22"/>
                <w:szCs w:val="22"/>
              </w:rPr>
            </w:pPr>
            <w:r>
              <w:rPr>
                <w:rFonts w:asciiTheme="minorHAnsi" w:hAnsiTheme="minorHAnsi" w:cstheme="minorHAnsi"/>
                <w:color w:val="000000"/>
                <w:spacing w:val="-4"/>
                <w:sz w:val="22"/>
                <w:szCs w:val="22"/>
              </w:rPr>
              <w:t>arba</w:t>
            </w:r>
          </w:p>
          <w:p w14:paraId="72324AC1" w14:textId="77777777" w:rsidR="00DB39F5" w:rsidRDefault="00DB39F5" w:rsidP="00A322D1">
            <w:pPr>
              <w:jc w:val="both"/>
              <w:rPr>
                <w:rFonts w:asciiTheme="minorHAnsi" w:hAnsiTheme="minorHAnsi" w:cstheme="minorHAnsi"/>
                <w:color w:val="000000"/>
                <w:spacing w:val="-4"/>
                <w:sz w:val="22"/>
                <w:szCs w:val="22"/>
              </w:rPr>
            </w:pPr>
          </w:p>
          <w:p w14:paraId="5A399E5E" w14:textId="27B18142" w:rsidR="00DB39F5" w:rsidRPr="003D6B83" w:rsidRDefault="00DB39F5" w:rsidP="00A322D1">
            <w:pPr>
              <w:jc w:val="both"/>
              <w:rPr>
                <w:rFonts w:asciiTheme="minorHAnsi" w:hAnsiTheme="minorHAnsi" w:cstheme="minorHAnsi"/>
                <w:color w:val="000000"/>
                <w:spacing w:val="-4"/>
                <w:sz w:val="22"/>
                <w:szCs w:val="22"/>
              </w:rPr>
            </w:pPr>
            <w:r w:rsidRPr="00D2427A">
              <w:rPr>
                <w:rFonts w:asciiTheme="minorHAnsi" w:hAnsiTheme="minorHAnsi" w:cstheme="minorHAnsi"/>
                <w:color w:val="000000"/>
                <w:spacing w:val="-4"/>
                <w:sz w:val="22"/>
                <w:szCs w:val="22"/>
              </w:rPr>
              <w:t xml:space="preserve">popieriaus sudėtyje turi būti ne mažiau kaip 30 % pirminės medienos plaušų, gautų iš miškų, sertifikuotų naudojant </w:t>
            </w:r>
            <w:proofErr w:type="spellStart"/>
            <w:r w:rsidRPr="00D2427A">
              <w:rPr>
                <w:rFonts w:asciiTheme="minorHAnsi" w:hAnsiTheme="minorHAnsi" w:cstheme="minorHAnsi"/>
                <w:color w:val="000000"/>
                <w:spacing w:val="-4"/>
                <w:sz w:val="22"/>
                <w:szCs w:val="22"/>
              </w:rPr>
              <w:t>Forest</w:t>
            </w:r>
            <w:proofErr w:type="spellEnd"/>
            <w:r w:rsidRPr="00D2427A">
              <w:rPr>
                <w:rFonts w:asciiTheme="minorHAnsi" w:hAnsiTheme="minorHAnsi" w:cstheme="minorHAnsi"/>
                <w:color w:val="000000"/>
                <w:spacing w:val="-4"/>
                <w:sz w:val="22"/>
                <w:szCs w:val="22"/>
              </w:rPr>
              <w:t xml:space="preserve"> </w:t>
            </w:r>
            <w:proofErr w:type="spellStart"/>
            <w:r w:rsidRPr="00D2427A">
              <w:rPr>
                <w:rFonts w:asciiTheme="minorHAnsi" w:hAnsiTheme="minorHAnsi" w:cstheme="minorHAnsi"/>
                <w:color w:val="000000"/>
                <w:spacing w:val="-4"/>
                <w:sz w:val="22"/>
                <w:szCs w:val="22"/>
              </w:rPr>
              <w:t>Stewardship</w:t>
            </w:r>
            <w:proofErr w:type="spellEnd"/>
            <w:r w:rsidRPr="00D2427A">
              <w:rPr>
                <w:rFonts w:asciiTheme="minorHAnsi" w:hAnsiTheme="minorHAnsi" w:cstheme="minorHAnsi"/>
                <w:color w:val="000000"/>
                <w:spacing w:val="-4"/>
                <w:sz w:val="22"/>
                <w:szCs w:val="22"/>
              </w:rPr>
              <w:t xml:space="preserve"> </w:t>
            </w:r>
            <w:proofErr w:type="spellStart"/>
            <w:r w:rsidRPr="00D2427A">
              <w:rPr>
                <w:rFonts w:asciiTheme="minorHAnsi" w:hAnsiTheme="minorHAnsi" w:cstheme="minorHAnsi"/>
                <w:color w:val="000000"/>
                <w:spacing w:val="-4"/>
                <w:sz w:val="22"/>
                <w:szCs w:val="22"/>
              </w:rPr>
              <w:t>Council</w:t>
            </w:r>
            <w:proofErr w:type="spellEnd"/>
            <w:r w:rsidRPr="00D2427A">
              <w:rPr>
                <w:rFonts w:asciiTheme="minorHAnsi" w:hAnsiTheme="minorHAnsi" w:cstheme="minorHAnsi"/>
                <w:color w:val="000000"/>
                <w:spacing w:val="-4"/>
                <w:sz w:val="22"/>
                <w:szCs w:val="22"/>
              </w:rPr>
              <w:t xml:space="preserve"> (FSC) ar Miškų sertifikavimo sistemų pripažinimo programą (angl. </w:t>
            </w:r>
            <w:proofErr w:type="spellStart"/>
            <w:r w:rsidRPr="00D2427A">
              <w:rPr>
                <w:rFonts w:asciiTheme="minorHAnsi" w:hAnsiTheme="minorHAnsi" w:cstheme="minorHAnsi"/>
                <w:i/>
                <w:iCs/>
                <w:color w:val="000000"/>
                <w:spacing w:val="-4"/>
                <w:sz w:val="22"/>
                <w:szCs w:val="22"/>
              </w:rPr>
              <w:t>Programme</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for</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the</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Endorsement</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of</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Forest</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Certification</w:t>
            </w:r>
            <w:proofErr w:type="spellEnd"/>
            <w:r w:rsidRPr="00D2427A">
              <w:rPr>
                <w:rFonts w:asciiTheme="minorHAnsi" w:hAnsiTheme="minorHAnsi" w:cstheme="minorHAnsi"/>
                <w:i/>
                <w:iCs/>
                <w:color w:val="000000"/>
                <w:spacing w:val="-4"/>
                <w:sz w:val="22"/>
                <w:szCs w:val="22"/>
              </w:rPr>
              <w:t xml:space="preserve"> </w:t>
            </w:r>
            <w:proofErr w:type="spellStart"/>
            <w:r w:rsidRPr="00D2427A">
              <w:rPr>
                <w:rFonts w:asciiTheme="minorHAnsi" w:hAnsiTheme="minorHAnsi" w:cstheme="minorHAnsi"/>
                <w:i/>
                <w:iCs/>
                <w:color w:val="000000"/>
                <w:spacing w:val="-4"/>
                <w:sz w:val="22"/>
                <w:szCs w:val="22"/>
              </w:rPr>
              <w:t>schemes</w:t>
            </w:r>
            <w:proofErr w:type="spellEnd"/>
            <w:r w:rsidRPr="00D2427A">
              <w:rPr>
                <w:rFonts w:asciiTheme="minorHAnsi" w:hAnsiTheme="minorHAnsi" w:cstheme="minorHAnsi"/>
                <w:color w:val="000000"/>
                <w:spacing w:val="-4"/>
                <w:sz w:val="22"/>
                <w:szCs w:val="22"/>
              </w:rPr>
              <w:t> (PEFC), arba lygiavertes miškų sertifikavimo sistemas, kita dalis  – iš perdirbto popieriaus plaušų</w:t>
            </w:r>
          </w:p>
        </w:tc>
        <w:tc>
          <w:tcPr>
            <w:tcW w:w="1472" w:type="pct"/>
          </w:tcPr>
          <w:p w14:paraId="6F7D572F" w14:textId="26A8D69B" w:rsidR="00DB39F5" w:rsidRPr="00106F6A" w:rsidRDefault="00DB39F5" w:rsidP="00A322D1">
            <w:pPr>
              <w:pStyle w:val="Betarp"/>
              <w:rPr>
                <w:rFonts w:asciiTheme="minorHAnsi" w:eastAsia="Calibri" w:hAnsiTheme="minorHAnsi" w:cstheme="minorHAnsi"/>
                <w:bCs/>
                <w:noProof/>
                <w:sz w:val="22"/>
                <w:szCs w:val="22"/>
                <w:highlight w:val="yellow"/>
                <w:lang w:val="lt-LT"/>
              </w:rPr>
            </w:pPr>
            <w:r w:rsidRPr="00DB39F5">
              <w:rPr>
                <w:rFonts w:asciiTheme="minorHAnsi" w:eastAsia="Calibri" w:hAnsiTheme="minorHAnsi" w:cstheme="minorHAnsi"/>
                <w:bCs/>
                <w:noProof/>
                <w:sz w:val="22"/>
                <w:szCs w:val="22"/>
                <w:lang w:val="lt-LT"/>
              </w:rPr>
              <w:t>Turistiniai lankstinukai</w:t>
            </w:r>
            <w:r>
              <w:rPr>
                <w:rFonts w:asciiTheme="minorHAnsi" w:eastAsia="Calibri" w:hAnsiTheme="minorHAnsi" w:cstheme="minorHAnsi"/>
                <w:bCs/>
                <w:noProof/>
                <w:sz w:val="22"/>
                <w:szCs w:val="22"/>
                <w:lang w:val="lt-LT"/>
              </w:rPr>
              <w:t xml:space="preserve"> – (Techninės specifikacijos lentelės Nr. 1)</w:t>
            </w:r>
          </w:p>
        </w:tc>
        <w:tc>
          <w:tcPr>
            <w:tcW w:w="1322" w:type="pct"/>
          </w:tcPr>
          <w:p w14:paraId="152296B3" w14:textId="77777777" w:rsidR="00DB39F5" w:rsidRPr="003D6B83" w:rsidRDefault="00DB39F5" w:rsidP="00A322D1">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64E277EB" w14:textId="6AFC1090" w:rsidR="00DB39F5" w:rsidRPr="00106F6A" w:rsidRDefault="00DB39F5" w:rsidP="00A322D1">
            <w:pPr>
              <w:pStyle w:val="Betarp"/>
              <w:jc w:val="center"/>
              <w:rPr>
                <w:rFonts w:asciiTheme="minorHAnsi" w:eastAsia="Calibri" w:hAnsiTheme="minorHAnsi" w:cstheme="minorHAnsi"/>
                <w:sz w:val="22"/>
                <w:szCs w:val="22"/>
                <w:highlight w:val="yellow"/>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7DA139F7" w14:textId="77777777" w:rsidTr="00A0192F">
        <w:trPr>
          <w:trHeight w:val="481"/>
        </w:trPr>
        <w:tc>
          <w:tcPr>
            <w:tcW w:w="280" w:type="pct"/>
            <w:vMerge/>
          </w:tcPr>
          <w:p w14:paraId="7961C5F3" w14:textId="77777777" w:rsidR="00DB39F5" w:rsidRPr="003D6B83" w:rsidRDefault="00DB39F5" w:rsidP="00A322D1">
            <w:pPr>
              <w:rPr>
                <w:rFonts w:asciiTheme="minorHAnsi" w:hAnsiTheme="minorHAnsi" w:cstheme="minorHAnsi"/>
                <w:b/>
                <w:sz w:val="22"/>
                <w:szCs w:val="22"/>
              </w:rPr>
            </w:pPr>
          </w:p>
        </w:tc>
        <w:tc>
          <w:tcPr>
            <w:tcW w:w="1926" w:type="pct"/>
            <w:vMerge/>
          </w:tcPr>
          <w:p w14:paraId="36F3F03E" w14:textId="77777777" w:rsidR="00DB39F5" w:rsidRPr="003D6B83" w:rsidRDefault="00DB39F5" w:rsidP="00A322D1">
            <w:pPr>
              <w:jc w:val="both"/>
              <w:rPr>
                <w:rFonts w:asciiTheme="minorHAnsi" w:hAnsiTheme="minorHAnsi" w:cstheme="minorHAnsi"/>
                <w:color w:val="000000"/>
                <w:spacing w:val="-4"/>
                <w:sz w:val="22"/>
                <w:szCs w:val="22"/>
              </w:rPr>
            </w:pPr>
          </w:p>
        </w:tc>
        <w:tc>
          <w:tcPr>
            <w:tcW w:w="1472" w:type="pct"/>
          </w:tcPr>
          <w:p w14:paraId="475442D4" w14:textId="1483FDB5" w:rsidR="00DB39F5" w:rsidRPr="003D6B83" w:rsidRDefault="00DB39F5" w:rsidP="00A322D1">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Turistiniai žemėlapiai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2</w:t>
            </w:r>
            <w:r w:rsidRPr="00DB39F5">
              <w:rPr>
                <w:rFonts w:asciiTheme="minorHAnsi" w:eastAsia="Calibri" w:hAnsiTheme="minorHAnsi" w:cstheme="minorHAnsi"/>
                <w:bCs/>
                <w:noProof/>
                <w:sz w:val="22"/>
                <w:szCs w:val="22"/>
                <w:lang w:val="lt-LT"/>
              </w:rPr>
              <w:t>)</w:t>
            </w:r>
          </w:p>
        </w:tc>
        <w:tc>
          <w:tcPr>
            <w:tcW w:w="1322" w:type="pct"/>
          </w:tcPr>
          <w:p w14:paraId="5E415DE0" w14:textId="77777777" w:rsidR="00DB39F5" w:rsidRPr="003D6B83" w:rsidRDefault="00DB39F5" w:rsidP="00A322D1">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0F59A87B" w14:textId="0CBB3830" w:rsidR="00DB39F5" w:rsidRPr="003D6B83" w:rsidRDefault="00DB39F5" w:rsidP="00A322D1">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6ED9AE35" w14:textId="77777777" w:rsidTr="00A0192F">
        <w:trPr>
          <w:trHeight w:val="481"/>
        </w:trPr>
        <w:tc>
          <w:tcPr>
            <w:tcW w:w="280" w:type="pct"/>
            <w:vMerge/>
          </w:tcPr>
          <w:p w14:paraId="2D39BD48" w14:textId="77777777" w:rsidR="00DB39F5" w:rsidRPr="003D6B83" w:rsidRDefault="00DB39F5" w:rsidP="00A322D1">
            <w:pPr>
              <w:rPr>
                <w:rFonts w:asciiTheme="minorHAnsi" w:hAnsiTheme="minorHAnsi" w:cstheme="minorHAnsi"/>
                <w:b/>
                <w:sz w:val="22"/>
                <w:szCs w:val="22"/>
              </w:rPr>
            </w:pPr>
          </w:p>
        </w:tc>
        <w:tc>
          <w:tcPr>
            <w:tcW w:w="1926" w:type="pct"/>
            <w:vMerge/>
          </w:tcPr>
          <w:p w14:paraId="1B1F3313" w14:textId="77777777" w:rsidR="00DB39F5" w:rsidRPr="003D6B83" w:rsidRDefault="00DB39F5" w:rsidP="00A322D1">
            <w:pPr>
              <w:jc w:val="both"/>
              <w:rPr>
                <w:rFonts w:asciiTheme="minorHAnsi" w:hAnsiTheme="minorHAnsi" w:cstheme="minorHAnsi"/>
                <w:color w:val="000000"/>
                <w:spacing w:val="-4"/>
                <w:sz w:val="22"/>
                <w:szCs w:val="22"/>
              </w:rPr>
            </w:pPr>
          </w:p>
        </w:tc>
        <w:tc>
          <w:tcPr>
            <w:tcW w:w="1472" w:type="pct"/>
          </w:tcPr>
          <w:p w14:paraId="16F7110F" w14:textId="1D0E9380" w:rsidR="00DB39F5" w:rsidRPr="003D6B83" w:rsidRDefault="00DB39F5" w:rsidP="00A322D1">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Brošiūros </w:t>
            </w:r>
            <w:r>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3</w:t>
            </w:r>
            <w:r>
              <w:rPr>
                <w:rFonts w:asciiTheme="minorHAnsi" w:eastAsia="Calibri" w:hAnsiTheme="minorHAnsi" w:cstheme="minorHAnsi"/>
                <w:bCs/>
                <w:noProof/>
                <w:sz w:val="22"/>
                <w:szCs w:val="22"/>
                <w:lang w:val="lt-LT"/>
              </w:rPr>
              <w:t>)</w:t>
            </w:r>
          </w:p>
        </w:tc>
        <w:tc>
          <w:tcPr>
            <w:tcW w:w="1322" w:type="pct"/>
          </w:tcPr>
          <w:p w14:paraId="66FA1343" w14:textId="77777777" w:rsidR="00DB39F5" w:rsidRPr="003D6B83" w:rsidRDefault="00DB39F5" w:rsidP="00A322D1">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46F98E6C" w14:textId="22C1D36C" w:rsidR="00DB39F5" w:rsidRPr="003D6B83" w:rsidRDefault="00DB39F5" w:rsidP="00A322D1">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792EC468" w14:textId="77777777" w:rsidTr="00D2427A">
        <w:trPr>
          <w:trHeight w:val="724"/>
        </w:trPr>
        <w:tc>
          <w:tcPr>
            <w:tcW w:w="280" w:type="pct"/>
            <w:vMerge/>
          </w:tcPr>
          <w:p w14:paraId="52DD51C0" w14:textId="77777777" w:rsidR="00DB39F5" w:rsidRPr="003D6B83" w:rsidRDefault="00DB39F5" w:rsidP="00A322D1">
            <w:pPr>
              <w:rPr>
                <w:rFonts w:asciiTheme="minorHAnsi" w:hAnsiTheme="minorHAnsi" w:cstheme="minorHAnsi"/>
                <w:b/>
                <w:sz w:val="22"/>
                <w:szCs w:val="22"/>
              </w:rPr>
            </w:pPr>
          </w:p>
        </w:tc>
        <w:tc>
          <w:tcPr>
            <w:tcW w:w="1926" w:type="pct"/>
            <w:vMerge/>
          </w:tcPr>
          <w:p w14:paraId="0F96191B" w14:textId="77777777" w:rsidR="00DB39F5" w:rsidRPr="003D6B83" w:rsidRDefault="00DB39F5" w:rsidP="00A322D1">
            <w:pPr>
              <w:jc w:val="both"/>
              <w:rPr>
                <w:rFonts w:asciiTheme="minorHAnsi" w:hAnsiTheme="minorHAnsi" w:cstheme="minorHAnsi"/>
                <w:color w:val="000000"/>
                <w:spacing w:val="-4"/>
                <w:sz w:val="22"/>
                <w:szCs w:val="22"/>
              </w:rPr>
            </w:pPr>
          </w:p>
        </w:tc>
        <w:tc>
          <w:tcPr>
            <w:tcW w:w="1472" w:type="pct"/>
          </w:tcPr>
          <w:p w14:paraId="0C4DD8EF" w14:textId="6B685841" w:rsidR="00DB39F5" w:rsidRPr="003D6B83" w:rsidRDefault="00DB39F5" w:rsidP="00A322D1">
            <w:pPr>
              <w:pStyle w:val="Betarp"/>
              <w:rPr>
                <w:rFonts w:asciiTheme="minorHAnsi" w:hAnsiTheme="minorHAnsi" w:cstheme="minorHAnsi"/>
                <w:bCs/>
                <w:sz w:val="22"/>
                <w:szCs w:val="22"/>
                <w:lang w:val="lt-LT"/>
              </w:rPr>
            </w:pPr>
            <w:r>
              <w:rPr>
                <w:rFonts w:asciiTheme="minorHAnsi" w:hAnsiTheme="minorHAnsi" w:cstheme="minorHAnsi"/>
                <w:bCs/>
                <w:sz w:val="22"/>
                <w:szCs w:val="22"/>
                <w:lang w:val="lt-LT"/>
              </w:rPr>
              <w:t xml:space="preserve">Vizitinės kortelės </w:t>
            </w:r>
            <w:r w:rsidRPr="00DB39F5">
              <w:rPr>
                <w:rFonts w:asciiTheme="minorHAnsi" w:hAnsiTheme="minorHAnsi" w:cstheme="minorHAnsi"/>
                <w:bCs/>
                <w:sz w:val="22"/>
                <w:szCs w:val="22"/>
                <w:lang w:val="lt-LT"/>
              </w:rPr>
              <w:t>(Techninės specifikacijos lent</w:t>
            </w:r>
            <w:r>
              <w:rPr>
                <w:rFonts w:asciiTheme="minorHAnsi" w:hAnsiTheme="minorHAnsi" w:cstheme="minorHAnsi"/>
                <w:bCs/>
                <w:sz w:val="22"/>
                <w:szCs w:val="22"/>
                <w:lang w:val="lt-LT"/>
              </w:rPr>
              <w:t>e</w:t>
            </w:r>
            <w:r w:rsidRPr="00DB39F5">
              <w:rPr>
                <w:rFonts w:asciiTheme="minorHAnsi" w:hAnsiTheme="minorHAnsi" w:cstheme="minorHAnsi"/>
                <w:bCs/>
                <w:sz w:val="22"/>
                <w:szCs w:val="22"/>
                <w:lang w:val="lt-LT"/>
              </w:rPr>
              <w:t>lės Nr.</w:t>
            </w:r>
            <w:r>
              <w:rPr>
                <w:rFonts w:asciiTheme="minorHAnsi" w:hAnsiTheme="minorHAnsi" w:cstheme="minorHAnsi"/>
                <w:bCs/>
                <w:sz w:val="22"/>
                <w:szCs w:val="22"/>
                <w:lang w:val="lt-LT"/>
              </w:rPr>
              <w:t xml:space="preserve"> 4</w:t>
            </w:r>
            <w:r w:rsidRPr="00DB39F5">
              <w:rPr>
                <w:rFonts w:asciiTheme="minorHAnsi" w:hAnsiTheme="minorHAnsi" w:cstheme="minorHAnsi"/>
                <w:bCs/>
                <w:sz w:val="22"/>
                <w:szCs w:val="22"/>
                <w:lang w:val="lt-LT"/>
              </w:rPr>
              <w:t>)</w:t>
            </w:r>
          </w:p>
        </w:tc>
        <w:tc>
          <w:tcPr>
            <w:tcW w:w="1322" w:type="pct"/>
          </w:tcPr>
          <w:p w14:paraId="7795E3F9" w14:textId="77777777" w:rsidR="00DB39F5" w:rsidRPr="003D6B83" w:rsidRDefault="00DB39F5" w:rsidP="00A322D1">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2187FE2D" w14:textId="4C57B741" w:rsidR="00DB39F5" w:rsidRPr="003D6B83" w:rsidRDefault="00DB39F5" w:rsidP="00A322D1">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3791A04D" w14:textId="77777777" w:rsidTr="00A0192F">
        <w:trPr>
          <w:trHeight w:val="481"/>
        </w:trPr>
        <w:tc>
          <w:tcPr>
            <w:tcW w:w="280" w:type="pct"/>
            <w:vMerge/>
          </w:tcPr>
          <w:p w14:paraId="2FFD1374" w14:textId="77777777" w:rsidR="00DB39F5" w:rsidRPr="003D6B83" w:rsidRDefault="00DB39F5" w:rsidP="00A322D1">
            <w:pPr>
              <w:rPr>
                <w:rFonts w:asciiTheme="minorHAnsi" w:hAnsiTheme="minorHAnsi" w:cstheme="minorHAnsi"/>
                <w:b/>
                <w:sz w:val="22"/>
                <w:szCs w:val="22"/>
              </w:rPr>
            </w:pPr>
          </w:p>
        </w:tc>
        <w:tc>
          <w:tcPr>
            <w:tcW w:w="1926" w:type="pct"/>
            <w:vMerge/>
          </w:tcPr>
          <w:p w14:paraId="1AE007B5" w14:textId="77777777" w:rsidR="00DB39F5" w:rsidRPr="003D6B83" w:rsidRDefault="00DB39F5" w:rsidP="00A322D1">
            <w:pPr>
              <w:jc w:val="both"/>
              <w:rPr>
                <w:rFonts w:asciiTheme="minorHAnsi" w:hAnsiTheme="minorHAnsi" w:cstheme="minorHAnsi"/>
                <w:color w:val="000000"/>
                <w:spacing w:val="-4"/>
                <w:sz w:val="22"/>
                <w:szCs w:val="22"/>
              </w:rPr>
            </w:pPr>
          </w:p>
        </w:tc>
        <w:tc>
          <w:tcPr>
            <w:tcW w:w="1472" w:type="pct"/>
          </w:tcPr>
          <w:p w14:paraId="1F9477EF" w14:textId="3239E65E" w:rsidR="00DB39F5" w:rsidRPr="003D6B83" w:rsidRDefault="00DB39F5" w:rsidP="00A322D1">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Kortelės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5</w:t>
            </w:r>
            <w:r w:rsidRPr="00DB39F5">
              <w:rPr>
                <w:rFonts w:asciiTheme="minorHAnsi" w:eastAsia="Calibri" w:hAnsiTheme="minorHAnsi" w:cstheme="minorHAnsi"/>
                <w:bCs/>
                <w:noProof/>
                <w:sz w:val="22"/>
                <w:szCs w:val="22"/>
                <w:lang w:val="lt-LT"/>
              </w:rPr>
              <w:t>)</w:t>
            </w:r>
          </w:p>
        </w:tc>
        <w:tc>
          <w:tcPr>
            <w:tcW w:w="1322" w:type="pct"/>
          </w:tcPr>
          <w:p w14:paraId="129189F8" w14:textId="77777777" w:rsidR="00DB39F5" w:rsidRPr="003D6B83" w:rsidRDefault="00DB39F5" w:rsidP="00A322D1">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6040F8B2" w14:textId="746699CD" w:rsidR="00DB39F5" w:rsidRPr="003D6B83" w:rsidRDefault="00DB39F5" w:rsidP="00A322D1">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50FCE124" w14:textId="77777777" w:rsidTr="00A0192F">
        <w:trPr>
          <w:trHeight w:val="481"/>
        </w:trPr>
        <w:tc>
          <w:tcPr>
            <w:tcW w:w="280" w:type="pct"/>
            <w:vMerge/>
          </w:tcPr>
          <w:p w14:paraId="744C9AD3" w14:textId="77777777" w:rsidR="00DB39F5" w:rsidRPr="003D6B83" w:rsidRDefault="00DB39F5" w:rsidP="00DB39F5">
            <w:pPr>
              <w:rPr>
                <w:rFonts w:asciiTheme="minorHAnsi" w:hAnsiTheme="minorHAnsi" w:cstheme="minorHAnsi"/>
                <w:b/>
                <w:sz w:val="22"/>
                <w:szCs w:val="22"/>
              </w:rPr>
            </w:pPr>
          </w:p>
        </w:tc>
        <w:tc>
          <w:tcPr>
            <w:tcW w:w="1926" w:type="pct"/>
            <w:vMerge/>
          </w:tcPr>
          <w:p w14:paraId="39DC8AB6"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5CC23DE9" w14:textId="22222723"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Atvirlaiškiai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6</w:t>
            </w:r>
            <w:r w:rsidRPr="00DB39F5">
              <w:rPr>
                <w:rFonts w:asciiTheme="minorHAnsi" w:eastAsia="Calibri" w:hAnsiTheme="minorHAnsi" w:cstheme="minorHAnsi"/>
                <w:bCs/>
                <w:noProof/>
                <w:sz w:val="22"/>
                <w:szCs w:val="22"/>
                <w:lang w:val="lt-LT"/>
              </w:rPr>
              <w:t>)</w:t>
            </w:r>
          </w:p>
        </w:tc>
        <w:tc>
          <w:tcPr>
            <w:tcW w:w="1322" w:type="pct"/>
          </w:tcPr>
          <w:p w14:paraId="041EEEAC"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22CDECA9" w14:textId="31B6E7CB"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11F193A2" w14:textId="77777777" w:rsidTr="00A0192F">
        <w:trPr>
          <w:trHeight w:val="481"/>
        </w:trPr>
        <w:tc>
          <w:tcPr>
            <w:tcW w:w="280" w:type="pct"/>
            <w:vMerge/>
          </w:tcPr>
          <w:p w14:paraId="4A6BB7A8" w14:textId="77777777" w:rsidR="00DB39F5" w:rsidRPr="003D6B83" w:rsidRDefault="00DB39F5" w:rsidP="00DB39F5">
            <w:pPr>
              <w:rPr>
                <w:rFonts w:asciiTheme="minorHAnsi" w:hAnsiTheme="minorHAnsi" w:cstheme="minorHAnsi"/>
                <w:b/>
                <w:sz w:val="22"/>
                <w:szCs w:val="22"/>
              </w:rPr>
            </w:pPr>
          </w:p>
        </w:tc>
        <w:tc>
          <w:tcPr>
            <w:tcW w:w="1926" w:type="pct"/>
            <w:vMerge/>
          </w:tcPr>
          <w:p w14:paraId="21717E6D"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1A0BDFA3" w14:textId="7A65A42C"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Plakatai </w:t>
            </w:r>
            <w:r w:rsidRPr="00DB39F5">
              <w:rPr>
                <w:rFonts w:asciiTheme="minorHAnsi" w:eastAsia="Calibri" w:hAnsiTheme="minorHAnsi" w:cstheme="minorHAnsi"/>
                <w:bCs/>
                <w:noProof/>
                <w:sz w:val="22"/>
                <w:szCs w:val="22"/>
                <w:lang w:val="lt-LT"/>
              </w:rPr>
              <w:t>(Techninės specifikacijos lentėlės Nr.</w:t>
            </w:r>
            <w:r>
              <w:rPr>
                <w:rFonts w:asciiTheme="minorHAnsi" w:eastAsia="Calibri" w:hAnsiTheme="minorHAnsi" w:cstheme="minorHAnsi"/>
                <w:bCs/>
                <w:noProof/>
                <w:sz w:val="22"/>
                <w:szCs w:val="22"/>
                <w:lang w:val="lt-LT"/>
              </w:rPr>
              <w:t xml:space="preserve"> 7</w:t>
            </w:r>
            <w:r w:rsidRPr="00DB39F5">
              <w:rPr>
                <w:rFonts w:asciiTheme="minorHAnsi" w:eastAsia="Calibri" w:hAnsiTheme="minorHAnsi" w:cstheme="minorHAnsi"/>
                <w:bCs/>
                <w:noProof/>
                <w:sz w:val="22"/>
                <w:szCs w:val="22"/>
                <w:lang w:val="lt-LT"/>
              </w:rPr>
              <w:t>)</w:t>
            </w:r>
          </w:p>
        </w:tc>
        <w:tc>
          <w:tcPr>
            <w:tcW w:w="1322" w:type="pct"/>
          </w:tcPr>
          <w:p w14:paraId="50E73023"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548F20FE" w14:textId="502E7CF0"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228BE583" w14:textId="77777777" w:rsidTr="00A0192F">
        <w:trPr>
          <w:trHeight w:val="481"/>
        </w:trPr>
        <w:tc>
          <w:tcPr>
            <w:tcW w:w="280" w:type="pct"/>
            <w:vMerge/>
          </w:tcPr>
          <w:p w14:paraId="02D74EF9" w14:textId="77777777" w:rsidR="00DB39F5" w:rsidRPr="003D6B83" w:rsidRDefault="00DB39F5" w:rsidP="00DB39F5">
            <w:pPr>
              <w:rPr>
                <w:rFonts w:asciiTheme="minorHAnsi" w:hAnsiTheme="minorHAnsi" w:cstheme="minorHAnsi"/>
                <w:b/>
                <w:sz w:val="22"/>
                <w:szCs w:val="22"/>
              </w:rPr>
            </w:pPr>
          </w:p>
        </w:tc>
        <w:tc>
          <w:tcPr>
            <w:tcW w:w="1926" w:type="pct"/>
            <w:vMerge/>
          </w:tcPr>
          <w:p w14:paraId="18FD68B2"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4CA63E05" w14:textId="3483DFC4"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Brošiūros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8 </w:t>
            </w:r>
            <w:r w:rsidRPr="00DB39F5">
              <w:rPr>
                <w:rFonts w:asciiTheme="minorHAnsi" w:eastAsia="Calibri" w:hAnsiTheme="minorHAnsi" w:cstheme="minorHAnsi"/>
                <w:bCs/>
                <w:noProof/>
                <w:sz w:val="22"/>
                <w:szCs w:val="22"/>
                <w:lang w:val="lt-LT"/>
              </w:rPr>
              <w:t>)</w:t>
            </w:r>
          </w:p>
        </w:tc>
        <w:tc>
          <w:tcPr>
            <w:tcW w:w="1322" w:type="pct"/>
          </w:tcPr>
          <w:p w14:paraId="227BF54E"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20A62FFE" w14:textId="087E7D51"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36A2E3B6" w14:textId="77777777" w:rsidTr="00A0192F">
        <w:trPr>
          <w:trHeight w:val="481"/>
        </w:trPr>
        <w:tc>
          <w:tcPr>
            <w:tcW w:w="280" w:type="pct"/>
            <w:vMerge/>
          </w:tcPr>
          <w:p w14:paraId="72C2229A" w14:textId="77777777" w:rsidR="00DB39F5" w:rsidRPr="003D6B83" w:rsidRDefault="00DB39F5" w:rsidP="00DB39F5">
            <w:pPr>
              <w:rPr>
                <w:rFonts w:asciiTheme="minorHAnsi" w:hAnsiTheme="minorHAnsi" w:cstheme="minorHAnsi"/>
                <w:b/>
                <w:sz w:val="22"/>
                <w:szCs w:val="22"/>
              </w:rPr>
            </w:pPr>
          </w:p>
        </w:tc>
        <w:tc>
          <w:tcPr>
            <w:tcW w:w="1926" w:type="pct"/>
            <w:vMerge/>
          </w:tcPr>
          <w:p w14:paraId="1CB6732C"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1E6D10F7" w14:textId="614AD68E"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Vienlapiai </w:t>
            </w:r>
            <w:r w:rsidRPr="00DB39F5">
              <w:rPr>
                <w:rFonts w:asciiTheme="minorHAnsi" w:eastAsia="Calibri" w:hAnsiTheme="minorHAnsi" w:cstheme="minorHAnsi"/>
                <w:bCs/>
                <w:noProof/>
                <w:sz w:val="22"/>
                <w:szCs w:val="22"/>
                <w:lang w:val="lt-LT"/>
              </w:rPr>
              <w:t>(Techninės specifikacijos lentėlės Nr.</w:t>
            </w:r>
            <w:r>
              <w:rPr>
                <w:rFonts w:asciiTheme="minorHAnsi" w:eastAsia="Calibri" w:hAnsiTheme="minorHAnsi" w:cstheme="minorHAnsi"/>
                <w:bCs/>
                <w:noProof/>
                <w:sz w:val="22"/>
                <w:szCs w:val="22"/>
                <w:lang w:val="lt-LT"/>
              </w:rPr>
              <w:t xml:space="preserve"> 9</w:t>
            </w:r>
            <w:r w:rsidRPr="00DB39F5">
              <w:rPr>
                <w:rFonts w:asciiTheme="minorHAnsi" w:eastAsia="Calibri" w:hAnsiTheme="minorHAnsi" w:cstheme="minorHAnsi"/>
                <w:bCs/>
                <w:noProof/>
                <w:sz w:val="22"/>
                <w:szCs w:val="22"/>
                <w:lang w:val="lt-LT"/>
              </w:rPr>
              <w:t>)</w:t>
            </w:r>
          </w:p>
        </w:tc>
        <w:tc>
          <w:tcPr>
            <w:tcW w:w="1322" w:type="pct"/>
          </w:tcPr>
          <w:p w14:paraId="779A46F1"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59308D20" w14:textId="74A0866E"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5C9FE33E" w14:textId="77777777" w:rsidTr="00A0192F">
        <w:trPr>
          <w:trHeight w:val="481"/>
        </w:trPr>
        <w:tc>
          <w:tcPr>
            <w:tcW w:w="280" w:type="pct"/>
            <w:vMerge/>
          </w:tcPr>
          <w:p w14:paraId="45615871" w14:textId="77777777" w:rsidR="00DB39F5" w:rsidRPr="003D6B83" w:rsidRDefault="00DB39F5" w:rsidP="00DB39F5">
            <w:pPr>
              <w:rPr>
                <w:rFonts w:asciiTheme="minorHAnsi" w:hAnsiTheme="minorHAnsi" w:cstheme="minorHAnsi"/>
                <w:b/>
                <w:sz w:val="22"/>
                <w:szCs w:val="22"/>
              </w:rPr>
            </w:pPr>
          </w:p>
        </w:tc>
        <w:tc>
          <w:tcPr>
            <w:tcW w:w="1926" w:type="pct"/>
            <w:vMerge/>
          </w:tcPr>
          <w:p w14:paraId="428AB055"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5D9B7914" w14:textId="24EB75BF"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Lipdukai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Nr.1</w:t>
            </w:r>
            <w:r>
              <w:rPr>
                <w:rFonts w:asciiTheme="minorHAnsi" w:eastAsia="Calibri" w:hAnsiTheme="minorHAnsi" w:cstheme="minorHAnsi"/>
                <w:bCs/>
                <w:noProof/>
                <w:sz w:val="22"/>
                <w:szCs w:val="22"/>
                <w:lang w:val="lt-LT"/>
              </w:rPr>
              <w:t>0</w:t>
            </w:r>
            <w:r w:rsidRPr="00DB39F5">
              <w:rPr>
                <w:rFonts w:asciiTheme="minorHAnsi" w:eastAsia="Calibri" w:hAnsiTheme="minorHAnsi" w:cstheme="minorHAnsi"/>
                <w:bCs/>
                <w:noProof/>
                <w:sz w:val="22"/>
                <w:szCs w:val="22"/>
                <w:lang w:val="lt-LT"/>
              </w:rPr>
              <w:t>)</w:t>
            </w:r>
          </w:p>
        </w:tc>
        <w:tc>
          <w:tcPr>
            <w:tcW w:w="1322" w:type="pct"/>
          </w:tcPr>
          <w:p w14:paraId="3080EA0E" w14:textId="77777777" w:rsidR="00DB39F5" w:rsidRPr="003D6B83" w:rsidRDefault="00DB39F5" w:rsidP="00DB39F5">
            <w:pPr>
              <w:pStyle w:val="Betarp"/>
              <w:jc w:val="center"/>
              <w:rPr>
                <w:rFonts w:asciiTheme="minorHAnsi" w:eastAsia="Calibri" w:hAnsiTheme="minorHAnsi" w:cstheme="minorHAnsi"/>
                <w:sz w:val="22"/>
                <w:szCs w:val="22"/>
                <w:lang w:val="lt-LT" w:eastAsia="en-US"/>
              </w:rPr>
            </w:pPr>
          </w:p>
        </w:tc>
      </w:tr>
      <w:tr w:rsidR="00DB39F5" w:rsidRPr="003D6B83" w14:paraId="1D3DE336" w14:textId="77777777" w:rsidTr="00A0192F">
        <w:trPr>
          <w:trHeight w:val="481"/>
        </w:trPr>
        <w:tc>
          <w:tcPr>
            <w:tcW w:w="280" w:type="pct"/>
            <w:vMerge w:val="restart"/>
          </w:tcPr>
          <w:p w14:paraId="4BC43324" w14:textId="77777777" w:rsidR="00DB39F5" w:rsidRPr="003D6B83" w:rsidRDefault="00DB39F5" w:rsidP="00DB39F5">
            <w:pPr>
              <w:rPr>
                <w:rFonts w:asciiTheme="minorHAnsi" w:hAnsiTheme="minorHAnsi" w:cstheme="minorHAnsi"/>
                <w:b/>
                <w:sz w:val="22"/>
                <w:szCs w:val="22"/>
              </w:rPr>
            </w:pPr>
            <w:r w:rsidRPr="003D6B83">
              <w:rPr>
                <w:rFonts w:asciiTheme="minorHAnsi" w:hAnsiTheme="minorHAnsi" w:cstheme="minorHAnsi"/>
                <w:b/>
                <w:sz w:val="22"/>
                <w:szCs w:val="22"/>
              </w:rPr>
              <w:t>2.</w:t>
            </w:r>
          </w:p>
        </w:tc>
        <w:tc>
          <w:tcPr>
            <w:tcW w:w="1926" w:type="pct"/>
            <w:vMerge w:val="restart"/>
          </w:tcPr>
          <w:p w14:paraId="40EAD6B4" w14:textId="0DD9B9A5" w:rsidR="00DB39F5" w:rsidRPr="003D6B83" w:rsidRDefault="00DB39F5" w:rsidP="00DB39F5">
            <w:pPr>
              <w:jc w:val="both"/>
              <w:rPr>
                <w:rFonts w:asciiTheme="minorHAnsi" w:hAnsiTheme="minorHAnsi" w:cstheme="minorHAnsi"/>
                <w:color w:val="000000"/>
                <w:spacing w:val="-4"/>
                <w:sz w:val="22"/>
                <w:szCs w:val="22"/>
              </w:rPr>
            </w:pPr>
            <w:r>
              <w:rPr>
                <w:rFonts w:asciiTheme="minorHAnsi" w:hAnsiTheme="minorHAnsi" w:cstheme="minorHAnsi"/>
                <w:sz w:val="22"/>
                <w:szCs w:val="22"/>
              </w:rPr>
              <w:t>G</w:t>
            </w:r>
            <w:r w:rsidRPr="00A16C88">
              <w:rPr>
                <w:rFonts w:asciiTheme="minorHAnsi" w:hAnsiTheme="minorHAnsi" w:cstheme="minorHAnsi"/>
                <w:sz w:val="22"/>
                <w:szCs w:val="22"/>
              </w:rPr>
              <w:t>aminys turi būti nebalintas arba balintas nenaudojant chloro dujų.</w:t>
            </w:r>
          </w:p>
        </w:tc>
        <w:tc>
          <w:tcPr>
            <w:tcW w:w="1472" w:type="pct"/>
          </w:tcPr>
          <w:p w14:paraId="0C3B7D14" w14:textId="4693B014" w:rsidR="00DB39F5" w:rsidRPr="003D6B83" w:rsidRDefault="00DB39F5" w:rsidP="00DB39F5">
            <w:pPr>
              <w:pStyle w:val="Betarp"/>
              <w:rPr>
                <w:rFonts w:asciiTheme="minorHAnsi" w:eastAsia="Calibri" w:hAnsiTheme="minorHAnsi" w:cstheme="minorHAnsi"/>
                <w:bCs/>
                <w:noProof/>
                <w:sz w:val="22"/>
                <w:szCs w:val="22"/>
                <w:lang w:val="lt-LT"/>
              </w:rPr>
            </w:pPr>
            <w:r w:rsidRPr="00DB39F5">
              <w:rPr>
                <w:rFonts w:asciiTheme="minorHAnsi" w:eastAsia="Calibri" w:hAnsiTheme="minorHAnsi" w:cstheme="minorHAnsi"/>
                <w:bCs/>
                <w:noProof/>
                <w:sz w:val="22"/>
                <w:szCs w:val="22"/>
                <w:lang w:val="lt-LT"/>
              </w:rPr>
              <w:t>Turistiniai lankstinukai</w:t>
            </w:r>
            <w:r>
              <w:rPr>
                <w:rFonts w:asciiTheme="minorHAnsi" w:eastAsia="Calibri" w:hAnsiTheme="minorHAnsi" w:cstheme="minorHAnsi"/>
                <w:bCs/>
                <w:noProof/>
                <w:sz w:val="22"/>
                <w:szCs w:val="22"/>
                <w:lang w:val="lt-LT"/>
              </w:rPr>
              <w:t xml:space="preserve"> – (Techninės specifikacijos lentelės Nr. 1)</w:t>
            </w:r>
          </w:p>
        </w:tc>
        <w:tc>
          <w:tcPr>
            <w:tcW w:w="1322" w:type="pct"/>
          </w:tcPr>
          <w:p w14:paraId="40E8D28F"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0CD9DE9D" w14:textId="3EE29EC0"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24426AC0" w14:textId="77777777" w:rsidTr="00A0192F">
        <w:trPr>
          <w:trHeight w:val="481"/>
        </w:trPr>
        <w:tc>
          <w:tcPr>
            <w:tcW w:w="280" w:type="pct"/>
            <w:vMerge/>
          </w:tcPr>
          <w:p w14:paraId="6A424E9B" w14:textId="77777777" w:rsidR="00DB39F5" w:rsidRPr="003D6B83" w:rsidRDefault="00DB39F5" w:rsidP="00DB39F5">
            <w:pPr>
              <w:rPr>
                <w:rFonts w:asciiTheme="minorHAnsi" w:hAnsiTheme="minorHAnsi" w:cstheme="minorHAnsi"/>
                <w:b/>
                <w:sz w:val="22"/>
                <w:szCs w:val="22"/>
              </w:rPr>
            </w:pPr>
          </w:p>
        </w:tc>
        <w:tc>
          <w:tcPr>
            <w:tcW w:w="1926" w:type="pct"/>
            <w:vMerge/>
          </w:tcPr>
          <w:p w14:paraId="0CCE6ECC"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667D3D75" w14:textId="2AD6DB17" w:rsidR="00DB39F5" w:rsidRPr="003D6B83"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Turistiniai žemėlapiai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2</w:t>
            </w:r>
            <w:r w:rsidRPr="00DB39F5">
              <w:rPr>
                <w:rFonts w:asciiTheme="minorHAnsi" w:eastAsia="Calibri" w:hAnsiTheme="minorHAnsi" w:cstheme="minorHAnsi"/>
                <w:bCs/>
                <w:noProof/>
                <w:sz w:val="22"/>
                <w:szCs w:val="22"/>
                <w:lang w:val="lt-LT"/>
              </w:rPr>
              <w:t>)</w:t>
            </w:r>
          </w:p>
        </w:tc>
        <w:tc>
          <w:tcPr>
            <w:tcW w:w="1322" w:type="pct"/>
          </w:tcPr>
          <w:p w14:paraId="38A6B590"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6AF06AE9" w14:textId="6E90179F"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799E3804" w14:textId="77777777" w:rsidTr="00A0192F">
        <w:trPr>
          <w:trHeight w:val="481"/>
        </w:trPr>
        <w:tc>
          <w:tcPr>
            <w:tcW w:w="280" w:type="pct"/>
            <w:vMerge/>
          </w:tcPr>
          <w:p w14:paraId="23061634" w14:textId="77777777" w:rsidR="00DB39F5" w:rsidRPr="003D6B83" w:rsidRDefault="00DB39F5" w:rsidP="00DB39F5">
            <w:pPr>
              <w:rPr>
                <w:rFonts w:asciiTheme="minorHAnsi" w:hAnsiTheme="minorHAnsi" w:cstheme="minorHAnsi"/>
                <w:b/>
                <w:sz w:val="22"/>
                <w:szCs w:val="22"/>
              </w:rPr>
            </w:pPr>
          </w:p>
        </w:tc>
        <w:tc>
          <w:tcPr>
            <w:tcW w:w="1926" w:type="pct"/>
            <w:vMerge/>
          </w:tcPr>
          <w:p w14:paraId="3B8E832F"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654B880D" w14:textId="0F9FC372" w:rsidR="00DB39F5" w:rsidRPr="003D6B83"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Brošiūros (Techninės specifikacijos lentelės Nr. 3)</w:t>
            </w:r>
          </w:p>
        </w:tc>
        <w:tc>
          <w:tcPr>
            <w:tcW w:w="1322" w:type="pct"/>
          </w:tcPr>
          <w:p w14:paraId="46947BD4"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66B99BE3" w14:textId="495F3FB1"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09D30253" w14:textId="77777777" w:rsidTr="00A0192F">
        <w:trPr>
          <w:trHeight w:val="481"/>
        </w:trPr>
        <w:tc>
          <w:tcPr>
            <w:tcW w:w="280" w:type="pct"/>
            <w:vMerge/>
          </w:tcPr>
          <w:p w14:paraId="45D7E884" w14:textId="77777777" w:rsidR="00DB39F5" w:rsidRPr="003D6B83" w:rsidRDefault="00DB39F5" w:rsidP="00DB39F5">
            <w:pPr>
              <w:rPr>
                <w:rFonts w:asciiTheme="minorHAnsi" w:hAnsiTheme="minorHAnsi" w:cstheme="minorHAnsi"/>
                <w:b/>
                <w:sz w:val="22"/>
                <w:szCs w:val="22"/>
              </w:rPr>
            </w:pPr>
          </w:p>
        </w:tc>
        <w:tc>
          <w:tcPr>
            <w:tcW w:w="1926" w:type="pct"/>
            <w:vMerge/>
          </w:tcPr>
          <w:p w14:paraId="06FFDB8F"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2096BAFE" w14:textId="7F19A7D4" w:rsidR="00DB39F5" w:rsidRPr="003D6B83" w:rsidRDefault="00DB39F5" w:rsidP="00DB39F5">
            <w:pPr>
              <w:pStyle w:val="Betarp"/>
              <w:rPr>
                <w:rFonts w:asciiTheme="minorHAnsi" w:eastAsia="Calibri" w:hAnsiTheme="minorHAnsi" w:cstheme="minorHAnsi"/>
                <w:bCs/>
                <w:noProof/>
                <w:sz w:val="22"/>
                <w:szCs w:val="22"/>
                <w:lang w:val="lt-LT"/>
              </w:rPr>
            </w:pPr>
            <w:r>
              <w:rPr>
                <w:rFonts w:asciiTheme="minorHAnsi" w:hAnsiTheme="minorHAnsi" w:cstheme="minorHAnsi"/>
                <w:bCs/>
                <w:sz w:val="22"/>
                <w:szCs w:val="22"/>
                <w:lang w:val="lt-LT"/>
              </w:rPr>
              <w:t xml:space="preserve">Vizitinės kortelės </w:t>
            </w:r>
            <w:r w:rsidRPr="00DB39F5">
              <w:rPr>
                <w:rFonts w:asciiTheme="minorHAnsi" w:hAnsiTheme="minorHAnsi" w:cstheme="minorHAnsi"/>
                <w:bCs/>
                <w:sz w:val="22"/>
                <w:szCs w:val="22"/>
                <w:lang w:val="lt-LT"/>
              </w:rPr>
              <w:t>(Techninės specifikacijos lent</w:t>
            </w:r>
            <w:r>
              <w:rPr>
                <w:rFonts w:asciiTheme="minorHAnsi" w:hAnsiTheme="minorHAnsi" w:cstheme="minorHAnsi"/>
                <w:bCs/>
                <w:sz w:val="22"/>
                <w:szCs w:val="22"/>
                <w:lang w:val="lt-LT"/>
              </w:rPr>
              <w:t>e</w:t>
            </w:r>
            <w:r w:rsidRPr="00DB39F5">
              <w:rPr>
                <w:rFonts w:asciiTheme="minorHAnsi" w:hAnsiTheme="minorHAnsi" w:cstheme="minorHAnsi"/>
                <w:bCs/>
                <w:sz w:val="22"/>
                <w:szCs w:val="22"/>
                <w:lang w:val="lt-LT"/>
              </w:rPr>
              <w:t>lės Nr.</w:t>
            </w:r>
            <w:r>
              <w:rPr>
                <w:rFonts w:asciiTheme="minorHAnsi" w:hAnsiTheme="minorHAnsi" w:cstheme="minorHAnsi"/>
                <w:bCs/>
                <w:sz w:val="22"/>
                <w:szCs w:val="22"/>
                <w:lang w:val="lt-LT"/>
              </w:rPr>
              <w:t xml:space="preserve"> 4</w:t>
            </w:r>
            <w:r w:rsidRPr="00DB39F5">
              <w:rPr>
                <w:rFonts w:asciiTheme="minorHAnsi" w:hAnsiTheme="minorHAnsi" w:cstheme="minorHAnsi"/>
                <w:bCs/>
                <w:sz w:val="22"/>
                <w:szCs w:val="22"/>
                <w:lang w:val="lt-LT"/>
              </w:rPr>
              <w:t>)</w:t>
            </w:r>
          </w:p>
        </w:tc>
        <w:tc>
          <w:tcPr>
            <w:tcW w:w="1322" w:type="pct"/>
          </w:tcPr>
          <w:p w14:paraId="418C2F7D"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2B80DE0A" w14:textId="3A06A28E"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3523A766" w14:textId="77777777" w:rsidTr="00A0192F">
        <w:trPr>
          <w:trHeight w:val="481"/>
        </w:trPr>
        <w:tc>
          <w:tcPr>
            <w:tcW w:w="280" w:type="pct"/>
            <w:vMerge/>
          </w:tcPr>
          <w:p w14:paraId="72727C5D" w14:textId="77777777" w:rsidR="00DB39F5" w:rsidRPr="003D6B83" w:rsidRDefault="00DB39F5" w:rsidP="00DB39F5">
            <w:pPr>
              <w:rPr>
                <w:rFonts w:asciiTheme="minorHAnsi" w:hAnsiTheme="minorHAnsi" w:cstheme="minorHAnsi"/>
                <w:b/>
                <w:sz w:val="22"/>
                <w:szCs w:val="22"/>
              </w:rPr>
            </w:pPr>
          </w:p>
        </w:tc>
        <w:tc>
          <w:tcPr>
            <w:tcW w:w="1926" w:type="pct"/>
            <w:vMerge/>
          </w:tcPr>
          <w:p w14:paraId="2D1A0368"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5A017DED" w14:textId="164871CB"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Kortelės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5</w:t>
            </w:r>
            <w:r w:rsidRPr="00DB39F5">
              <w:rPr>
                <w:rFonts w:asciiTheme="minorHAnsi" w:eastAsia="Calibri" w:hAnsiTheme="minorHAnsi" w:cstheme="minorHAnsi"/>
                <w:bCs/>
                <w:noProof/>
                <w:sz w:val="22"/>
                <w:szCs w:val="22"/>
                <w:lang w:val="lt-LT"/>
              </w:rPr>
              <w:t>)</w:t>
            </w:r>
          </w:p>
        </w:tc>
        <w:tc>
          <w:tcPr>
            <w:tcW w:w="1322" w:type="pct"/>
          </w:tcPr>
          <w:p w14:paraId="609854C8"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0648E270" w14:textId="4EF9616F"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54B5B691" w14:textId="77777777" w:rsidTr="00A0192F">
        <w:trPr>
          <w:trHeight w:val="481"/>
        </w:trPr>
        <w:tc>
          <w:tcPr>
            <w:tcW w:w="280" w:type="pct"/>
            <w:vMerge/>
          </w:tcPr>
          <w:p w14:paraId="7800EE5E" w14:textId="77777777" w:rsidR="00DB39F5" w:rsidRPr="003D6B83" w:rsidRDefault="00DB39F5" w:rsidP="00DB39F5">
            <w:pPr>
              <w:rPr>
                <w:rFonts w:asciiTheme="minorHAnsi" w:hAnsiTheme="minorHAnsi" w:cstheme="minorHAnsi"/>
                <w:b/>
                <w:sz w:val="22"/>
                <w:szCs w:val="22"/>
              </w:rPr>
            </w:pPr>
          </w:p>
        </w:tc>
        <w:tc>
          <w:tcPr>
            <w:tcW w:w="1926" w:type="pct"/>
            <w:vMerge/>
          </w:tcPr>
          <w:p w14:paraId="56C575DF"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7047D13D" w14:textId="7442434C"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Atvirlaiškiai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6</w:t>
            </w:r>
            <w:r w:rsidRPr="00DB39F5">
              <w:rPr>
                <w:rFonts w:asciiTheme="minorHAnsi" w:eastAsia="Calibri" w:hAnsiTheme="minorHAnsi" w:cstheme="minorHAnsi"/>
                <w:bCs/>
                <w:noProof/>
                <w:sz w:val="22"/>
                <w:szCs w:val="22"/>
                <w:lang w:val="lt-LT"/>
              </w:rPr>
              <w:t>)</w:t>
            </w:r>
          </w:p>
        </w:tc>
        <w:tc>
          <w:tcPr>
            <w:tcW w:w="1322" w:type="pct"/>
          </w:tcPr>
          <w:p w14:paraId="4CD1E1AF"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0E32FA37" w14:textId="2ACBD942"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385E3672" w14:textId="77777777" w:rsidTr="00A0192F">
        <w:trPr>
          <w:trHeight w:val="481"/>
        </w:trPr>
        <w:tc>
          <w:tcPr>
            <w:tcW w:w="280" w:type="pct"/>
            <w:vMerge/>
          </w:tcPr>
          <w:p w14:paraId="419D4BED" w14:textId="77777777" w:rsidR="00DB39F5" w:rsidRPr="003D6B83" w:rsidRDefault="00DB39F5" w:rsidP="00DB39F5">
            <w:pPr>
              <w:rPr>
                <w:rFonts w:asciiTheme="minorHAnsi" w:hAnsiTheme="minorHAnsi" w:cstheme="minorHAnsi"/>
                <w:b/>
                <w:sz w:val="22"/>
                <w:szCs w:val="22"/>
              </w:rPr>
            </w:pPr>
          </w:p>
        </w:tc>
        <w:tc>
          <w:tcPr>
            <w:tcW w:w="1926" w:type="pct"/>
            <w:vMerge/>
          </w:tcPr>
          <w:p w14:paraId="4A76A69A"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44E2442D" w14:textId="2D1CB08C"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Plakatai </w:t>
            </w:r>
            <w:r w:rsidRPr="00DB39F5">
              <w:rPr>
                <w:rFonts w:asciiTheme="minorHAnsi" w:eastAsia="Calibri" w:hAnsiTheme="minorHAnsi" w:cstheme="minorHAnsi"/>
                <w:bCs/>
                <w:noProof/>
                <w:sz w:val="22"/>
                <w:szCs w:val="22"/>
                <w:lang w:val="lt-LT"/>
              </w:rPr>
              <w:t>(Techninės specifikacijos lentėlės Nr.</w:t>
            </w:r>
            <w:r>
              <w:rPr>
                <w:rFonts w:asciiTheme="minorHAnsi" w:eastAsia="Calibri" w:hAnsiTheme="minorHAnsi" w:cstheme="minorHAnsi"/>
                <w:bCs/>
                <w:noProof/>
                <w:sz w:val="22"/>
                <w:szCs w:val="22"/>
                <w:lang w:val="lt-LT"/>
              </w:rPr>
              <w:t xml:space="preserve"> 7</w:t>
            </w:r>
            <w:r w:rsidRPr="00DB39F5">
              <w:rPr>
                <w:rFonts w:asciiTheme="minorHAnsi" w:eastAsia="Calibri" w:hAnsiTheme="minorHAnsi" w:cstheme="minorHAnsi"/>
                <w:bCs/>
                <w:noProof/>
                <w:sz w:val="22"/>
                <w:szCs w:val="22"/>
                <w:lang w:val="lt-LT"/>
              </w:rPr>
              <w:t>)</w:t>
            </w:r>
          </w:p>
        </w:tc>
        <w:tc>
          <w:tcPr>
            <w:tcW w:w="1322" w:type="pct"/>
          </w:tcPr>
          <w:p w14:paraId="75C1224B"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375E5135" w14:textId="0D4D888B"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745EEBBF" w14:textId="77777777" w:rsidTr="00A0192F">
        <w:trPr>
          <w:trHeight w:val="481"/>
        </w:trPr>
        <w:tc>
          <w:tcPr>
            <w:tcW w:w="280" w:type="pct"/>
            <w:vMerge/>
          </w:tcPr>
          <w:p w14:paraId="3D538306" w14:textId="77777777" w:rsidR="00DB39F5" w:rsidRPr="003D6B83" w:rsidRDefault="00DB39F5" w:rsidP="00DB39F5">
            <w:pPr>
              <w:rPr>
                <w:rFonts w:asciiTheme="minorHAnsi" w:hAnsiTheme="minorHAnsi" w:cstheme="minorHAnsi"/>
                <w:b/>
                <w:sz w:val="22"/>
                <w:szCs w:val="22"/>
              </w:rPr>
            </w:pPr>
          </w:p>
        </w:tc>
        <w:tc>
          <w:tcPr>
            <w:tcW w:w="1926" w:type="pct"/>
            <w:vMerge/>
          </w:tcPr>
          <w:p w14:paraId="47D652F9"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0439F37A" w14:textId="40ADC11A"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Brošiūros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8 </w:t>
            </w:r>
            <w:r w:rsidRPr="00DB39F5">
              <w:rPr>
                <w:rFonts w:asciiTheme="minorHAnsi" w:eastAsia="Calibri" w:hAnsiTheme="minorHAnsi" w:cstheme="minorHAnsi"/>
                <w:bCs/>
                <w:noProof/>
                <w:sz w:val="22"/>
                <w:szCs w:val="22"/>
                <w:lang w:val="lt-LT"/>
              </w:rPr>
              <w:t>)</w:t>
            </w:r>
          </w:p>
        </w:tc>
        <w:tc>
          <w:tcPr>
            <w:tcW w:w="1322" w:type="pct"/>
          </w:tcPr>
          <w:p w14:paraId="727BE22F"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3E3E3AB4" w14:textId="15A10CEE"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7F9577D3" w14:textId="77777777" w:rsidTr="00A0192F">
        <w:trPr>
          <w:trHeight w:val="481"/>
        </w:trPr>
        <w:tc>
          <w:tcPr>
            <w:tcW w:w="280" w:type="pct"/>
            <w:vMerge/>
          </w:tcPr>
          <w:p w14:paraId="1EFDD774" w14:textId="77777777" w:rsidR="00DB39F5" w:rsidRPr="003D6B83" w:rsidRDefault="00DB39F5" w:rsidP="00DB39F5">
            <w:pPr>
              <w:rPr>
                <w:rFonts w:asciiTheme="minorHAnsi" w:hAnsiTheme="minorHAnsi" w:cstheme="minorHAnsi"/>
                <w:b/>
                <w:sz w:val="22"/>
                <w:szCs w:val="22"/>
              </w:rPr>
            </w:pPr>
          </w:p>
        </w:tc>
        <w:tc>
          <w:tcPr>
            <w:tcW w:w="1926" w:type="pct"/>
            <w:vMerge/>
          </w:tcPr>
          <w:p w14:paraId="0B3F39E9"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139D5F09" w14:textId="64D5DEE8"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Vienlapiai </w:t>
            </w:r>
            <w:r w:rsidRPr="00DB39F5">
              <w:rPr>
                <w:rFonts w:asciiTheme="minorHAnsi" w:eastAsia="Calibri" w:hAnsiTheme="minorHAnsi" w:cstheme="minorHAnsi"/>
                <w:bCs/>
                <w:noProof/>
                <w:sz w:val="22"/>
                <w:szCs w:val="22"/>
                <w:lang w:val="lt-LT"/>
              </w:rPr>
              <w:t>(Techninės specifikacijos lentėlės Nr.</w:t>
            </w:r>
            <w:r>
              <w:rPr>
                <w:rFonts w:asciiTheme="minorHAnsi" w:eastAsia="Calibri" w:hAnsiTheme="minorHAnsi" w:cstheme="minorHAnsi"/>
                <w:bCs/>
                <w:noProof/>
                <w:sz w:val="22"/>
                <w:szCs w:val="22"/>
                <w:lang w:val="lt-LT"/>
              </w:rPr>
              <w:t xml:space="preserve"> 9</w:t>
            </w:r>
            <w:r w:rsidRPr="00DB39F5">
              <w:rPr>
                <w:rFonts w:asciiTheme="minorHAnsi" w:eastAsia="Calibri" w:hAnsiTheme="minorHAnsi" w:cstheme="minorHAnsi"/>
                <w:bCs/>
                <w:noProof/>
                <w:sz w:val="22"/>
                <w:szCs w:val="22"/>
                <w:lang w:val="lt-LT"/>
              </w:rPr>
              <w:t>)</w:t>
            </w:r>
          </w:p>
        </w:tc>
        <w:tc>
          <w:tcPr>
            <w:tcW w:w="1322" w:type="pct"/>
          </w:tcPr>
          <w:p w14:paraId="5E79B0A5" w14:textId="77777777" w:rsidR="00DB39F5" w:rsidRPr="003D6B83" w:rsidRDefault="00DB39F5" w:rsidP="00DB39F5">
            <w:pPr>
              <w:pStyle w:val="Betarp"/>
              <w:jc w:val="center"/>
              <w:rPr>
                <w:rFonts w:asciiTheme="minorHAnsi" w:hAnsiTheme="minorHAnsi" w:cstheme="minorHAnsi"/>
                <w:sz w:val="22"/>
                <w:szCs w:val="22"/>
                <w:lang w:val="lt-LT"/>
              </w:rPr>
            </w:pPr>
            <w:r w:rsidRPr="003D6B83">
              <w:rPr>
                <w:rFonts w:asciiTheme="minorHAnsi" w:eastAsia="Calibri" w:hAnsiTheme="minorHAnsi" w:cstheme="minorHAnsi"/>
                <w:sz w:val="22"/>
                <w:szCs w:val="22"/>
                <w:lang w:val="lt-LT" w:eastAsia="en-US"/>
              </w:rPr>
              <w:t>......................................</w:t>
            </w:r>
          </w:p>
          <w:p w14:paraId="1753A960" w14:textId="7D7A8DE4" w:rsidR="00DB39F5" w:rsidRPr="003D6B83" w:rsidRDefault="00DB39F5" w:rsidP="00DB39F5">
            <w:pPr>
              <w:pStyle w:val="Betarp"/>
              <w:jc w:val="center"/>
              <w:rPr>
                <w:rFonts w:asciiTheme="minorHAnsi" w:eastAsia="Calibri" w:hAnsiTheme="minorHAnsi" w:cstheme="minorHAnsi"/>
                <w:sz w:val="22"/>
                <w:szCs w:val="22"/>
                <w:lang w:val="lt-LT" w:eastAsia="en-US"/>
              </w:rPr>
            </w:pPr>
            <w:r w:rsidRPr="003D6B83">
              <w:rPr>
                <w:rFonts w:asciiTheme="minorHAnsi" w:eastAsia="Calibri" w:hAnsiTheme="minorHAnsi" w:cstheme="minorHAnsi"/>
                <w:color w:val="5B9BD5" w:themeColor="accent1"/>
                <w:sz w:val="22"/>
                <w:szCs w:val="22"/>
                <w:vertAlign w:val="subscript"/>
                <w:lang w:val="lt-LT" w:eastAsia="en-US"/>
              </w:rPr>
              <w:t>(</w:t>
            </w:r>
            <w:r w:rsidRPr="003D6B83">
              <w:rPr>
                <w:rFonts w:asciiTheme="minorHAnsi" w:eastAsia="Calibri" w:hAnsiTheme="minorHAnsi" w:cstheme="minorHAnsi"/>
                <w:i/>
                <w:color w:val="5B9BD5" w:themeColor="accent1"/>
                <w:sz w:val="22"/>
                <w:szCs w:val="22"/>
                <w:vertAlign w:val="subscript"/>
                <w:lang w:val="lt-LT" w:eastAsia="en-US"/>
              </w:rPr>
              <w:t>įrašyti</w:t>
            </w:r>
            <w:r w:rsidRPr="003D6B83">
              <w:rPr>
                <w:rFonts w:asciiTheme="minorHAnsi" w:eastAsia="Calibri" w:hAnsiTheme="minorHAnsi" w:cstheme="minorHAnsi"/>
                <w:color w:val="5B9BD5" w:themeColor="accent1"/>
                <w:sz w:val="22"/>
                <w:szCs w:val="22"/>
                <w:vertAlign w:val="subscript"/>
                <w:lang w:val="lt-LT" w:eastAsia="en-US"/>
              </w:rPr>
              <w:t>)</w:t>
            </w:r>
          </w:p>
        </w:tc>
      </w:tr>
      <w:tr w:rsidR="00DB39F5" w:rsidRPr="003D6B83" w14:paraId="4B6C2233" w14:textId="77777777" w:rsidTr="00A0192F">
        <w:trPr>
          <w:trHeight w:val="481"/>
        </w:trPr>
        <w:tc>
          <w:tcPr>
            <w:tcW w:w="280" w:type="pct"/>
            <w:vMerge/>
          </w:tcPr>
          <w:p w14:paraId="2B0746ED" w14:textId="77777777" w:rsidR="00DB39F5" w:rsidRPr="003D6B83" w:rsidRDefault="00DB39F5" w:rsidP="00DB39F5">
            <w:pPr>
              <w:rPr>
                <w:rFonts w:asciiTheme="minorHAnsi" w:hAnsiTheme="minorHAnsi" w:cstheme="minorHAnsi"/>
                <w:b/>
                <w:sz w:val="22"/>
                <w:szCs w:val="22"/>
              </w:rPr>
            </w:pPr>
          </w:p>
        </w:tc>
        <w:tc>
          <w:tcPr>
            <w:tcW w:w="1926" w:type="pct"/>
            <w:vMerge/>
          </w:tcPr>
          <w:p w14:paraId="5138C425" w14:textId="77777777" w:rsidR="00DB39F5" w:rsidRPr="003D6B83" w:rsidRDefault="00DB39F5" w:rsidP="00DB39F5">
            <w:pPr>
              <w:jc w:val="both"/>
              <w:rPr>
                <w:rFonts w:asciiTheme="minorHAnsi" w:hAnsiTheme="minorHAnsi" w:cstheme="minorHAnsi"/>
                <w:color w:val="000000"/>
                <w:spacing w:val="-4"/>
                <w:sz w:val="22"/>
                <w:szCs w:val="22"/>
              </w:rPr>
            </w:pPr>
          </w:p>
        </w:tc>
        <w:tc>
          <w:tcPr>
            <w:tcW w:w="1472" w:type="pct"/>
          </w:tcPr>
          <w:p w14:paraId="09C99550" w14:textId="3EA9C59A" w:rsidR="00DB39F5" w:rsidRDefault="00DB39F5" w:rsidP="00DB39F5">
            <w:pPr>
              <w:pStyle w:val="Betarp"/>
              <w:rPr>
                <w:rFonts w:asciiTheme="minorHAnsi" w:eastAsia="Calibri" w:hAnsiTheme="minorHAnsi" w:cstheme="minorHAnsi"/>
                <w:bCs/>
                <w:noProof/>
                <w:sz w:val="22"/>
                <w:szCs w:val="22"/>
                <w:lang w:val="lt-LT"/>
              </w:rPr>
            </w:pPr>
            <w:r>
              <w:rPr>
                <w:rFonts w:asciiTheme="minorHAnsi" w:eastAsia="Calibri" w:hAnsiTheme="minorHAnsi" w:cstheme="minorHAnsi"/>
                <w:bCs/>
                <w:noProof/>
                <w:sz w:val="22"/>
                <w:szCs w:val="22"/>
                <w:lang w:val="lt-LT"/>
              </w:rPr>
              <w:t xml:space="preserve">Lipdukai </w:t>
            </w:r>
            <w:r w:rsidRPr="00DB39F5">
              <w:rPr>
                <w:rFonts w:asciiTheme="minorHAnsi" w:eastAsia="Calibri" w:hAnsiTheme="minorHAnsi" w:cstheme="minorHAnsi"/>
                <w:bCs/>
                <w:noProof/>
                <w:sz w:val="22"/>
                <w:szCs w:val="22"/>
                <w:lang w:val="lt-LT"/>
              </w:rPr>
              <w:t>(Techninės specifikacijos lent</w:t>
            </w:r>
            <w:r>
              <w:rPr>
                <w:rFonts w:asciiTheme="minorHAnsi" w:eastAsia="Calibri" w:hAnsiTheme="minorHAnsi" w:cstheme="minorHAnsi"/>
                <w:bCs/>
                <w:noProof/>
                <w:sz w:val="22"/>
                <w:szCs w:val="22"/>
                <w:lang w:val="lt-LT"/>
              </w:rPr>
              <w:t>e</w:t>
            </w:r>
            <w:r w:rsidRPr="00DB39F5">
              <w:rPr>
                <w:rFonts w:asciiTheme="minorHAnsi" w:eastAsia="Calibri" w:hAnsiTheme="minorHAnsi" w:cstheme="minorHAnsi"/>
                <w:bCs/>
                <w:noProof/>
                <w:sz w:val="22"/>
                <w:szCs w:val="22"/>
                <w:lang w:val="lt-LT"/>
              </w:rPr>
              <w:t>lės Nr.</w:t>
            </w:r>
            <w:r>
              <w:rPr>
                <w:rFonts w:asciiTheme="minorHAnsi" w:eastAsia="Calibri" w:hAnsiTheme="minorHAnsi" w:cstheme="minorHAnsi"/>
                <w:bCs/>
                <w:noProof/>
                <w:sz w:val="22"/>
                <w:szCs w:val="22"/>
                <w:lang w:val="lt-LT"/>
              </w:rPr>
              <w:t xml:space="preserve"> </w:t>
            </w:r>
            <w:r w:rsidRPr="00DB39F5">
              <w:rPr>
                <w:rFonts w:asciiTheme="minorHAnsi" w:eastAsia="Calibri" w:hAnsiTheme="minorHAnsi" w:cstheme="minorHAnsi"/>
                <w:bCs/>
                <w:noProof/>
                <w:sz w:val="22"/>
                <w:szCs w:val="22"/>
                <w:lang w:val="lt-LT"/>
              </w:rPr>
              <w:t>1</w:t>
            </w:r>
            <w:r>
              <w:rPr>
                <w:rFonts w:asciiTheme="minorHAnsi" w:eastAsia="Calibri" w:hAnsiTheme="minorHAnsi" w:cstheme="minorHAnsi"/>
                <w:bCs/>
                <w:noProof/>
                <w:sz w:val="22"/>
                <w:szCs w:val="22"/>
                <w:lang w:val="lt-LT"/>
              </w:rPr>
              <w:t>0</w:t>
            </w:r>
            <w:r w:rsidRPr="00DB39F5">
              <w:rPr>
                <w:rFonts w:asciiTheme="minorHAnsi" w:eastAsia="Calibri" w:hAnsiTheme="minorHAnsi" w:cstheme="minorHAnsi"/>
                <w:bCs/>
                <w:noProof/>
                <w:sz w:val="22"/>
                <w:szCs w:val="22"/>
                <w:lang w:val="lt-LT"/>
              </w:rPr>
              <w:t>)</w:t>
            </w:r>
          </w:p>
        </w:tc>
        <w:tc>
          <w:tcPr>
            <w:tcW w:w="1322" w:type="pct"/>
          </w:tcPr>
          <w:p w14:paraId="40784664" w14:textId="77777777" w:rsidR="00DB39F5" w:rsidRPr="00DB39F5" w:rsidRDefault="00DB39F5" w:rsidP="00DB39F5">
            <w:pPr>
              <w:pStyle w:val="Betarp"/>
              <w:rPr>
                <w:rFonts w:asciiTheme="minorHAnsi" w:eastAsia="Calibri" w:hAnsiTheme="minorHAnsi" w:cstheme="minorHAnsi"/>
                <w:sz w:val="22"/>
                <w:szCs w:val="22"/>
                <w:lang w:eastAsia="en-US"/>
              </w:rPr>
            </w:pPr>
            <w:r w:rsidRPr="00DB39F5">
              <w:rPr>
                <w:rFonts w:asciiTheme="minorHAnsi" w:eastAsia="Calibri" w:hAnsiTheme="minorHAnsi" w:cstheme="minorHAnsi"/>
                <w:sz w:val="22"/>
                <w:szCs w:val="22"/>
                <w:lang w:eastAsia="en-US"/>
              </w:rPr>
              <w:t>......................................</w:t>
            </w:r>
          </w:p>
          <w:p w14:paraId="1571D7AF" w14:textId="6131431E" w:rsidR="00DB39F5" w:rsidRPr="003D6B83" w:rsidRDefault="00DB39F5" w:rsidP="00DB39F5">
            <w:pPr>
              <w:pStyle w:val="Betarp"/>
              <w:jc w:val="center"/>
              <w:rPr>
                <w:rFonts w:asciiTheme="minorHAnsi" w:eastAsia="Calibri" w:hAnsiTheme="minorHAnsi" w:cstheme="minorHAnsi"/>
                <w:sz w:val="22"/>
                <w:szCs w:val="22"/>
                <w:lang w:val="lt-LT" w:eastAsia="en-US"/>
              </w:rPr>
            </w:pPr>
            <w:r w:rsidRPr="00DB39F5">
              <w:rPr>
                <w:rFonts w:asciiTheme="minorHAnsi" w:eastAsia="Calibri" w:hAnsiTheme="minorHAnsi" w:cstheme="minorHAnsi"/>
                <w:sz w:val="22"/>
                <w:szCs w:val="22"/>
                <w:vertAlign w:val="subscript"/>
                <w:lang w:val="lt-LT" w:eastAsia="en-US"/>
              </w:rPr>
              <w:t>(</w:t>
            </w:r>
            <w:r w:rsidRPr="00DB39F5">
              <w:rPr>
                <w:rFonts w:asciiTheme="minorHAnsi" w:eastAsia="Calibri" w:hAnsiTheme="minorHAnsi" w:cstheme="minorHAnsi"/>
                <w:i/>
                <w:sz w:val="22"/>
                <w:szCs w:val="22"/>
                <w:vertAlign w:val="subscript"/>
                <w:lang w:val="lt-LT" w:eastAsia="en-US"/>
              </w:rPr>
              <w:t>įrašyti</w:t>
            </w:r>
            <w:r w:rsidRPr="00DB39F5">
              <w:rPr>
                <w:rFonts w:asciiTheme="minorHAnsi" w:eastAsia="Calibri" w:hAnsiTheme="minorHAnsi" w:cstheme="minorHAnsi"/>
                <w:sz w:val="22"/>
                <w:szCs w:val="22"/>
                <w:vertAlign w:val="subscript"/>
                <w:lang w:val="lt-LT" w:eastAsia="en-US"/>
              </w:rPr>
              <w:t>)</w:t>
            </w:r>
          </w:p>
        </w:tc>
      </w:tr>
      <w:tr w:rsidR="00DB39F5" w:rsidRPr="003D6B83" w14:paraId="097E6ED2" w14:textId="77777777" w:rsidTr="003528C2">
        <w:tc>
          <w:tcPr>
            <w:tcW w:w="5000" w:type="pct"/>
            <w:gridSpan w:val="4"/>
            <w:shd w:val="clear" w:color="auto" w:fill="E7E6E6" w:themeFill="background2"/>
          </w:tcPr>
          <w:p w14:paraId="6E92CA07" w14:textId="77777777" w:rsidR="00DB39F5" w:rsidRDefault="00DB39F5" w:rsidP="00DB39F5">
            <w:pPr>
              <w:tabs>
                <w:tab w:val="left" w:pos="9631"/>
              </w:tabs>
              <w:suppressAutoHyphens w:val="0"/>
              <w:jc w:val="both"/>
              <w:rPr>
                <w:rFonts w:asciiTheme="minorHAnsi" w:eastAsia="Calibri" w:hAnsiTheme="minorHAnsi" w:cstheme="minorHAnsi"/>
                <w:b/>
                <w:sz w:val="22"/>
                <w:szCs w:val="22"/>
                <w:lang w:eastAsia="en-US"/>
              </w:rPr>
            </w:pPr>
            <w:r w:rsidRPr="003D6B83">
              <w:rPr>
                <w:rFonts w:asciiTheme="minorHAnsi" w:eastAsia="Calibri" w:hAnsiTheme="minorHAnsi" w:cstheme="minorHAnsi"/>
                <w:sz w:val="22"/>
                <w:szCs w:val="22"/>
                <w:lang w:eastAsia="en-US"/>
              </w:rPr>
              <w:t>*-</w:t>
            </w:r>
            <w:r w:rsidRPr="003D6B83">
              <w:rPr>
                <w:rFonts w:asciiTheme="minorHAnsi" w:eastAsia="Calibri" w:hAnsiTheme="minorHAnsi" w:cstheme="minorHAnsi"/>
                <w:b/>
                <w:sz w:val="22"/>
                <w:szCs w:val="22"/>
                <w:lang w:eastAsia="en-US"/>
              </w:rPr>
              <w:t xml:space="preserve"> Dėl lentelės 1 punkte nurodyto kriterijaus pateikiama: </w:t>
            </w:r>
          </w:p>
          <w:p w14:paraId="09E21942"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 xml:space="preserve">a) Vokietijos ekologinis ženklas „Mėlynasis angelas“ (toliau – </w:t>
            </w:r>
            <w:proofErr w:type="spellStart"/>
            <w:r w:rsidRPr="00D2427A">
              <w:rPr>
                <w:rFonts w:ascii="Calibri" w:eastAsia="Calibri" w:hAnsi="Calibri" w:cs="Calibri"/>
                <w:color w:val="000000"/>
                <w:kern w:val="2"/>
                <w:sz w:val="22"/>
                <w:szCs w:val="22"/>
                <w:lang w:eastAsia="en-US"/>
                <w14:ligatures w14:val="standardContextual"/>
              </w:rPr>
              <w:t>the</w:t>
            </w:r>
            <w:proofErr w:type="spellEnd"/>
            <w:r w:rsidRPr="00D2427A">
              <w:rPr>
                <w:rFonts w:ascii="Calibri" w:eastAsia="Calibri" w:hAnsi="Calibri" w:cs="Calibri"/>
                <w:color w:val="000000"/>
                <w:kern w:val="2"/>
                <w:sz w:val="22"/>
                <w:szCs w:val="22"/>
                <w:lang w:eastAsia="en-US"/>
                <w14:ligatures w14:val="standardContextual"/>
              </w:rPr>
              <w:t xml:space="preserve"> </w:t>
            </w:r>
            <w:proofErr w:type="spellStart"/>
            <w:r w:rsidRPr="00D2427A">
              <w:rPr>
                <w:rFonts w:ascii="Calibri" w:eastAsia="Calibri" w:hAnsi="Calibri" w:cs="Calibri"/>
                <w:color w:val="000000"/>
                <w:kern w:val="2"/>
                <w:sz w:val="22"/>
                <w:szCs w:val="22"/>
                <w:lang w:eastAsia="en-US"/>
                <w14:ligatures w14:val="standardContextual"/>
              </w:rPr>
              <w:t>Blue</w:t>
            </w:r>
            <w:proofErr w:type="spellEnd"/>
            <w:r w:rsidRPr="00D2427A">
              <w:rPr>
                <w:rFonts w:ascii="Calibri" w:eastAsia="Calibri" w:hAnsi="Calibri" w:cs="Calibri"/>
                <w:color w:val="000000"/>
                <w:kern w:val="2"/>
                <w:sz w:val="22"/>
                <w:szCs w:val="22"/>
                <w:lang w:eastAsia="en-US"/>
                <w14:ligatures w14:val="standardContextual"/>
              </w:rPr>
              <w:t xml:space="preserve"> </w:t>
            </w:r>
            <w:proofErr w:type="spellStart"/>
            <w:r w:rsidRPr="00D2427A">
              <w:rPr>
                <w:rFonts w:ascii="Calibri" w:eastAsia="Calibri" w:hAnsi="Calibri" w:cs="Calibri"/>
                <w:color w:val="000000"/>
                <w:kern w:val="2"/>
                <w:sz w:val="22"/>
                <w:szCs w:val="22"/>
                <w:lang w:eastAsia="en-US"/>
                <w14:ligatures w14:val="standardContextual"/>
              </w:rPr>
              <w:t>Angel</w:t>
            </w:r>
            <w:proofErr w:type="spellEnd"/>
            <w:r w:rsidRPr="00D2427A">
              <w:rPr>
                <w:rFonts w:ascii="Calibri" w:eastAsia="Calibri" w:hAnsi="Calibri" w:cs="Calibri"/>
                <w:color w:val="000000"/>
                <w:kern w:val="2"/>
                <w:sz w:val="22"/>
                <w:szCs w:val="22"/>
                <w:lang w:eastAsia="en-US"/>
                <w14:ligatures w14:val="standardContextual"/>
              </w:rPr>
              <w:t xml:space="preserve">), arba Europos Sąjungos ekologinis ženklas „Gėlė“ (toliau – </w:t>
            </w:r>
            <w:proofErr w:type="spellStart"/>
            <w:r w:rsidRPr="00D2427A">
              <w:rPr>
                <w:rFonts w:ascii="Calibri" w:eastAsia="Calibri" w:hAnsi="Calibri" w:cs="Calibri"/>
                <w:color w:val="000000"/>
                <w:kern w:val="2"/>
                <w:sz w:val="22"/>
                <w:szCs w:val="22"/>
                <w:lang w:eastAsia="en-US"/>
                <w14:ligatures w14:val="standardContextual"/>
              </w:rPr>
              <w:t>European</w:t>
            </w:r>
            <w:proofErr w:type="spellEnd"/>
            <w:r w:rsidRPr="00D2427A">
              <w:rPr>
                <w:rFonts w:ascii="Calibri" w:eastAsia="Calibri" w:hAnsi="Calibri" w:cs="Calibri"/>
                <w:color w:val="000000"/>
                <w:kern w:val="2"/>
                <w:sz w:val="22"/>
                <w:szCs w:val="22"/>
                <w:lang w:eastAsia="en-US"/>
                <w14:ligatures w14:val="standardContextual"/>
              </w:rPr>
              <w:t xml:space="preserve"> </w:t>
            </w:r>
            <w:proofErr w:type="spellStart"/>
            <w:r w:rsidRPr="00D2427A">
              <w:rPr>
                <w:rFonts w:ascii="Calibri" w:eastAsia="Calibri" w:hAnsi="Calibri" w:cs="Calibri"/>
                <w:color w:val="000000"/>
                <w:kern w:val="2"/>
                <w:sz w:val="22"/>
                <w:szCs w:val="22"/>
                <w:lang w:eastAsia="en-US"/>
                <w14:ligatures w14:val="standardContextual"/>
              </w:rPr>
              <w:t>Ecolabel</w:t>
            </w:r>
            <w:proofErr w:type="spellEnd"/>
            <w:r w:rsidRPr="00D2427A">
              <w:rPr>
                <w:rFonts w:ascii="Calibri" w:eastAsia="Calibri" w:hAnsi="Calibri" w:cs="Calibri"/>
                <w:color w:val="000000"/>
                <w:kern w:val="2"/>
                <w:sz w:val="22"/>
                <w:szCs w:val="22"/>
                <w:lang w:eastAsia="en-US"/>
                <w14:ligatures w14:val="standardContextual"/>
              </w:rPr>
              <w:t xml:space="preserve">), arba Šiaurės šalių ekologinis ženklas „Gulbė“ (toliau – </w:t>
            </w:r>
            <w:proofErr w:type="spellStart"/>
            <w:r w:rsidRPr="00D2427A">
              <w:rPr>
                <w:rFonts w:ascii="Calibri" w:eastAsia="Calibri" w:hAnsi="Calibri" w:cs="Calibri"/>
                <w:color w:val="000000"/>
                <w:kern w:val="2"/>
                <w:sz w:val="22"/>
                <w:szCs w:val="22"/>
                <w:lang w:eastAsia="en-US"/>
                <w14:ligatures w14:val="standardContextual"/>
              </w:rPr>
              <w:t>Nordic</w:t>
            </w:r>
            <w:proofErr w:type="spellEnd"/>
            <w:r w:rsidRPr="00D2427A">
              <w:rPr>
                <w:rFonts w:ascii="Calibri" w:eastAsia="Calibri" w:hAnsi="Calibri" w:cs="Calibri"/>
                <w:color w:val="000000"/>
                <w:kern w:val="2"/>
                <w:sz w:val="22"/>
                <w:szCs w:val="22"/>
                <w:lang w:eastAsia="en-US"/>
                <w14:ligatures w14:val="standardContextual"/>
              </w:rPr>
              <w:t xml:space="preserve"> </w:t>
            </w:r>
            <w:proofErr w:type="spellStart"/>
            <w:r w:rsidRPr="00D2427A">
              <w:rPr>
                <w:rFonts w:ascii="Calibri" w:eastAsia="Calibri" w:hAnsi="Calibri" w:cs="Calibri"/>
                <w:color w:val="000000"/>
                <w:kern w:val="2"/>
                <w:sz w:val="22"/>
                <w:szCs w:val="22"/>
                <w:lang w:eastAsia="en-US"/>
                <w14:ligatures w14:val="standardContextual"/>
              </w:rPr>
              <w:t>Swan</w:t>
            </w:r>
            <w:proofErr w:type="spellEnd"/>
            <w:r w:rsidRPr="00D2427A">
              <w:rPr>
                <w:rFonts w:ascii="Calibri" w:eastAsia="Calibri" w:hAnsi="Calibri" w:cs="Calibri"/>
                <w:color w:val="000000"/>
                <w:kern w:val="2"/>
                <w:sz w:val="22"/>
                <w:szCs w:val="22"/>
                <w:lang w:eastAsia="en-US"/>
                <w14:ligatures w14:val="standardContextual"/>
              </w:rPr>
              <w:t>) arba kitas I tipo ekologinis ženklas (sertifikatas), kuris įrodytų, kad gaminys yra pagamintas iš 100 % perdirbto popieriaus plaušų ar iš ne mažiau kaip 30 proc. pirminės medienos plaušų, gautų iš sertifikuotų miškų, arba</w:t>
            </w:r>
          </w:p>
          <w:p w14:paraId="41EFA1E3"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 xml:space="preserve">b) galiojantis FSC® arba PEFC sertifikatas, arba kito darnaus miškų ūkio standarto sertifikatas, kuris įrodytų, kad gaminys yra pagamintas iš ne mažiau kaip 30 proc. pirminės medienos plaušų, gautų iš sertifikuotų miškų, arba </w:t>
            </w:r>
          </w:p>
          <w:p w14:paraId="2122620D"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 xml:space="preserve">c) pripažintos įstaigos arba paskelbtosios (notifikuotos) institucijos bandymų protokolas, tyrimų ataskaita ar pažyma, arba </w:t>
            </w:r>
          </w:p>
          <w:p w14:paraId="3F18455E"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d) įrodymai apie medienos kilmę, kai taikoma medienos kilmės atsekimo sistema, apimanti visą gamybos grandinę nuo miško iki produkto (pagal kokybės vadybos sistemą LST EN ISO 9000, aplinkos apsaugos vadybos sistemą LST EN ISO 14001 ar EMAS, ar kitą lygiavertę), arba</w:t>
            </w:r>
          </w:p>
          <w:p w14:paraId="212A0D47"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 xml:space="preserve">e) dokumentai, įrodantys, kad medienos žaliava gauta iš tinkamai išaugintų miškų (miškotvarkos projektas, leidimas kirsti mišką), arba </w:t>
            </w:r>
          </w:p>
          <w:p w14:paraId="654C265F" w14:textId="77777777" w:rsidR="00DB39F5" w:rsidRPr="00D2427A" w:rsidRDefault="00DB39F5" w:rsidP="00DB39F5">
            <w:pPr>
              <w:suppressAutoHyphens w:val="0"/>
              <w:jc w:val="both"/>
              <w:rPr>
                <w:rFonts w:ascii="Calibri" w:eastAsia="Calibri" w:hAnsi="Calibri" w:cs="Calibri"/>
                <w:color w:val="000000"/>
                <w:kern w:val="2"/>
                <w:sz w:val="22"/>
                <w:szCs w:val="22"/>
                <w:lang w:eastAsia="en-US"/>
                <w14:ligatures w14:val="standardContextual"/>
              </w:rPr>
            </w:pPr>
            <w:r w:rsidRPr="00D2427A">
              <w:rPr>
                <w:rFonts w:ascii="Calibri" w:eastAsia="Calibri" w:hAnsi="Calibri" w:cs="Calibri"/>
                <w:color w:val="000000"/>
                <w:kern w:val="2"/>
                <w:sz w:val="22"/>
                <w:szCs w:val="22"/>
                <w:lang w:eastAsia="en-US"/>
                <w14:ligatures w14:val="standardContextual"/>
              </w:rPr>
              <w:t xml:space="preserve">f) gamintojo techniniai dokumentai, arba </w:t>
            </w:r>
          </w:p>
          <w:p w14:paraId="607AE962" w14:textId="3568F297" w:rsidR="00DB39F5" w:rsidRDefault="00DB39F5" w:rsidP="00DB39F5">
            <w:pPr>
              <w:tabs>
                <w:tab w:val="left" w:pos="9631"/>
              </w:tabs>
              <w:suppressAutoHyphens w:val="0"/>
              <w:jc w:val="both"/>
              <w:rPr>
                <w:rFonts w:asciiTheme="minorHAnsi" w:eastAsia="Calibri" w:hAnsiTheme="minorHAnsi" w:cstheme="minorHAnsi"/>
                <w:b/>
                <w:sz w:val="22"/>
                <w:szCs w:val="22"/>
                <w:lang w:eastAsia="en-US"/>
              </w:rPr>
            </w:pPr>
            <w:r w:rsidRPr="00D2427A">
              <w:rPr>
                <w:rFonts w:ascii="Calibri" w:eastAsia="Calibri" w:hAnsi="Calibri" w:cs="Calibri"/>
                <w:color w:val="000000"/>
                <w:kern w:val="2"/>
                <w:sz w:val="22"/>
                <w:szCs w:val="22"/>
                <w:lang w:eastAsia="en-US"/>
                <w14:ligatures w14:val="standardContextual"/>
              </w:rPr>
              <w:t>g) kiti lygiaverčiai įrodymai</w:t>
            </w:r>
          </w:p>
          <w:p w14:paraId="61EEA038" w14:textId="77777777" w:rsidR="00DB39F5" w:rsidRPr="003D6B83" w:rsidRDefault="00DB39F5" w:rsidP="00DB39F5">
            <w:pPr>
              <w:tabs>
                <w:tab w:val="left" w:pos="9631"/>
              </w:tabs>
              <w:suppressAutoHyphens w:val="0"/>
              <w:jc w:val="both"/>
              <w:rPr>
                <w:rFonts w:asciiTheme="minorHAnsi" w:eastAsia="Calibri" w:hAnsiTheme="minorHAnsi" w:cstheme="minorHAnsi"/>
                <w:b/>
                <w:sz w:val="22"/>
                <w:szCs w:val="22"/>
                <w:lang w:eastAsia="en-US"/>
              </w:rPr>
            </w:pPr>
          </w:p>
          <w:p w14:paraId="78820652" w14:textId="0FB116E2" w:rsidR="00DB39F5" w:rsidRPr="003D6B83" w:rsidRDefault="00DB39F5" w:rsidP="00DB39F5">
            <w:pPr>
              <w:tabs>
                <w:tab w:val="left" w:pos="9631"/>
              </w:tabs>
              <w:suppressAutoHyphens w:val="0"/>
              <w:jc w:val="both"/>
              <w:rPr>
                <w:rFonts w:asciiTheme="minorHAnsi" w:eastAsia="Calibri" w:hAnsiTheme="minorHAnsi" w:cstheme="minorHAnsi"/>
                <w:b/>
                <w:sz w:val="22"/>
                <w:szCs w:val="22"/>
                <w:lang w:eastAsia="en-US"/>
              </w:rPr>
            </w:pPr>
            <w:r>
              <w:rPr>
                <w:rFonts w:asciiTheme="minorHAnsi" w:eastAsia="Calibri" w:hAnsiTheme="minorHAnsi" w:cstheme="minorHAnsi"/>
                <w:b/>
                <w:sz w:val="22"/>
                <w:szCs w:val="22"/>
                <w:lang w:eastAsia="en-US"/>
              </w:rPr>
              <w:t xml:space="preserve">- </w:t>
            </w:r>
            <w:r w:rsidRPr="003D6B83">
              <w:rPr>
                <w:rFonts w:asciiTheme="minorHAnsi" w:eastAsia="Calibri" w:hAnsiTheme="minorHAnsi" w:cstheme="minorHAnsi"/>
                <w:b/>
                <w:sz w:val="22"/>
                <w:szCs w:val="22"/>
                <w:lang w:eastAsia="en-US"/>
              </w:rPr>
              <w:t xml:space="preserve">Dėl lentelės </w:t>
            </w:r>
            <w:r>
              <w:rPr>
                <w:rFonts w:asciiTheme="minorHAnsi" w:eastAsia="Calibri" w:hAnsiTheme="minorHAnsi" w:cstheme="minorHAnsi"/>
                <w:b/>
                <w:sz w:val="22"/>
                <w:szCs w:val="22"/>
                <w:lang w:eastAsia="en-US"/>
              </w:rPr>
              <w:t>2</w:t>
            </w:r>
            <w:r w:rsidRPr="003D6B83">
              <w:rPr>
                <w:rFonts w:asciiTheme="minorHAnsi" w:eastAsia="Calibri" w:hAnsiTheme="minorHAnsi" w:cstheme="minorHAnsi"/>
                <w:b/>
                <w:sz w:val="22"/>
                <w:szCs w:val="22"/>
                <w:lang w:eastAsia="en-US"/>
              </w:rPr>
              <w:t xml:space="preserve"> punkte nurodyto kriterijaus pateikiama: </w:t>
            </w:r>
          </w:p>
          <w:p w14:paraId="0B6B2EF5" w14:textId="77777777" w:rsidR="00DB39F5" w:rsidRPr="00A16C88" w:rsidRDefault="00DB39F5" w:rsidP="00DB39F5">
            <w:pPr>
              <w:pStyle w:val="Betarp1"/>
              <w:jc w:val="both"/>
              <w:rPr>
                <w:rFonts w:asciiTheme="minorHAnsi" w:hAnsiTheme="minorHAnsi" w:cstheme="minorHAnsi"/>
                <w:sz w:val="22"/>
                <w:szCs w:val="22"/>
                <w:lang w:val="lt-LT" w:eastAsia="lt-LT"/>
              </w:rPr>
            </w:pPr>
            <w:r w:rsidRPr="00A16C88">
              <w:rPr>
                <w:rFonts w:asciiTheme="minorHAnsi" w:hAnsiTheme="minorHAnsi" w:cstheme="minorHAnsi"/>
                <w:sz w:val="22"/>
                <w:szCs w:val="22"/>
                <w:lang w:val="lt-LT" w:eastAsia="lt-LT"/>
              </w:rPr>
              <w:t xml:space="preserve">a) </w:t>
            </w:r>
            <w:proofErr w:type="spellStart"/>
            <w:r w:rsidRPr="00A16C88">
              <w:rPr>
                <w:rFonts w:asciiTheme="minorHAnsi" w:hAnsiTheme="minorHAnsi" w:cstheme="minorHAnsi"/>
                <w:sz w:val="22"/>
                <w:szCs w:val="22"/>
                <w:lang w:val="lt-LT" w:eastAsia="lt-LT"/>
              </w:rPr>
              <w:t>The</w:t>
            </w:r>
            <w:proofErr w:type="spellEnd"/>
            <w:r w:rsidRPr="00A16C88">
              <w:rPr>
                <w:rFonts w:asciiTheme="minorHAnsi" w:hAnsiTheme="minorHAnsi" w:cstheme="minorHAnsi"/>
                <w:sz w:val="22"/>
                <w:szCs w:val="22"/>
                <w:lang w:val="lt-LT" w:eastAsia="lt-LT"/>
              </w:rPr>
              <w:t xml:space="preserve"> </w:t>
            </w:r>
            <w:proofErr w:type="spellStart"/>
            <w:r w:rsidRPr="00A16C88">
              <w:rPr>
                <w:rFonts w:asciiTheme="minorHAnsi" w:hAnsiTheme="minorHAnsi" w:cstheme="minorHAnsi"/>
                <w:sz w:val="22"/>
                <w:szCs w:val="22"/>
                <w:lang w:val="lt-LT" w:eastAsia="lt-LT"/>
              </w:rPr>
              <w:t>Blue</w:t>
            </w:r>
            <w:proofErr w:type="spellEnd"/>
            <w:r w:rsidRPr="00A16C88">
              <w:rPr>
                <w:rFonts w:asciiTheme="minorHAnsi" w:hAnsiTheme="minorHAnsi" w:cstheme="minorHAnsi"/>
                <w:sz w:val="22"/>
                <w:szCs w:val="22"/>
                <w:lang w:val="lt-LT" w:eastAsia="lt-LT"/>
              </w:rPr>
              <w:t xml:space="preserve"> </w:t>
            </w:r>
            <w:proofErr w:type="spellStart"/>
            <w:r w:rsidRPr="00A16C88">
              <w:rPr>
                <w:rFonts w:asciiTheme="minorHAnsi" w:hAnsiTheme="minorHAnsi" w:cstheme="minorHAnsi"/>
                <w:sz w:val="22"/>
                <w:szCs w:val="22"/>
                <w:lang w:val="lt-LT" w:eastAsia="lt-LT"/>
              </w:rPr>
              <w:t>Angel</w:t>
            </w:r>
            <w:proofErr w:type="spellEnd"/>
            <w:r w:rsidRPr="00A16C88">
              <w:rPr>
                <w:rFonts w:asciiTheme="minorHAnsi" w:hAnsiTheme="minorHAnsi" w:cstheme="minorHAnsi"/>
                <w:sz w:val="22"/>
                <w:szCs w:val="22"/>
                <w:lang w:val="lt-LT" w:eastAsia="lt-LT"/>
              </w:rPr>
              <w:t xml:space="preserve"> arba </w:t>
            </w:r>
            <w:proofErr w:type="spellStart"/>
            <w:r w:rsidRPr="00A16C88">
              <w:rPr>
                <w:rFonts w:asciiTheme="minorHAnsi" w:hAnsiTheme="minorHAnsi" w:cstheme="minorHAnsi"/>
                <w:sz w:val="22"/>
                <w:szCs w:val="22"/>
                <w:lang w:val="lt-LT" w:eastAsia="lt-LT"/>
              </w:rPr>
              <w:t>Nordic</w:t>
            </w:r>
            <w:proofErr w:type="spellEnd"/>
            <w:r w:rsidRPr="00A16C88">
              <w:rPr>
                <w:rFonts w:asciiTheme="minorHAnsi" w:hAnsiTheme="minorHAnsi" w:cstheme="minorHAnsi"/>
                <w:sz w:val="22"/>
                <w:szCs w:val="22"/>
                <w:lang w:val="lt-LT" w:eastAsia="lt-LT"/>
              </w:rPr>
              <w:t xml:space="preserve"> </w:t>
            </w:r>
            <w:proofErr w:type="spellStart"/>
            <w:r w:rsidRPr="00A16C88">
              <w:rPr>
                <w:rFonts w:asciiTheme="minorHAnsi" w:hAnsiTheme="minorHAnsi" w:cstheme="minorHAnsi"/>
                <w:sz w:val="22"/>
                <w:szCs w:val="22"/>
                <w:lang w:val="lt-LT" w:eastAsia="lt-LT"/>
              </w:rPr>
              <w:t>Swan</w:t>
            </w:r>
            <w:proofErr w:type="spellEnd"/>
            <w:r w:rsidRPr="00A16C88">
              <w:rPr>
                <w:rFonts w:asciiTheme="minorHAnsi" w:hAnsiTheme="minorHAnsi" w:cstheme="minorHAnsi"/>
                <w:sz w:val="22"/>
                <w:szCs w:val="22"/>
                <w:lang w:val="lt-LT" w:eastAsia="lt-LT"/>
              </w:rPr>
              <w:t xml:space="preserve">, arba </w:t>
            </w:r>
            <w:proofErr w:type="spellStart"/>
            <w:r w:rsidRPr="00A16C88">
              <w:rPr>
                <w:rFonts w:asciiTheme="minorHAnsi" w:hAnsiTheme="minorHAnsi" w:cstheme="minorHAnsi"/>
                <w:sz w:val="22"/>
                <w:szCs w:val="22"/>
                <w:lang w:val="lt-LT" w:eastAsia="lt-LT"/>
              </w:rPr>
              <w:t>European</w:t>
            </w:r>
            <w:proofErr w:type="spellEnd"/>
            <w:r w:rsidRPr="00A16C88">
              <w:rPr>
                <w:rFonts w:asciiTheme="minorHAnsi" w:hAnsiTheme="minorHAnsi" w:cstheme="minorHAnsi"/>
                <w:sz w:val="22"/>
                <w:szCs w:val="22"/>
                <w:lang w:val="lt-LT" w:eastAsia="lt-LT"/>
              </w:rPr>
              <w:t xml:space="preserve"> </w:t>
            </w:r>
            <w:proofErr w:type="spellStart"/>
            <w:r w:rsidRPr="00A16C88">
              <w:rPr>
                <w:rFonts w:asciiTheme="minorHAnsi" w:hAnsiTheme="minorHAnsi" w:cstheme="minorHAnsi"/>
                <w:sz w:val="22"/>
                <w:szCs w:val="22"/>
                <w:lang w:val="lt-LT" w:eastAsia="lt-LT"/>
              </w:rPr>
              <w:t>Ecolabel</w:t>
            </w:r>
            <w:proofErr w:type="spellEnd"/>
            <w:r w:rsidRPr="00A16C88">
              <w:rPr>
                <w:rFonts w:asciiTheme="minorHAnsi" w:hAnsiTheme="minorHAnsi" w:cstheme="minorHAnsi"/>
                <w:sz w:val="22"/>
                <w:szCs w:val="22"/>
                <w:lang w:val="lt-LT" w:eastAsia="lt-LT"/>
              </w:rPr>
              <w:t xml:space="preserve"> ekologinis ženklas arba kitas I tipo ekologinis ženklas (sertifikatas), kuris įrodytų, kad gaminys yra nebalintas arba balintas nenaudojant chloro dujų, arba </w:t>
            </w:r>
          </w:p>
          <w:p w14:paraId="29F5176A" w14:textId="77777777" w:rsidR="00DB39F5" w:rsidRPr="00A16C88" w:rsidRDefault="00DB39F5" w:rsidP="00DB39F5">
            <w:pPr>
              <w:pStyle w:val="Betarp1"/>
              <w:jc w:val="both"/>
              <w:rPr>
                <w:rFonts w:ascii="Calibri" w:hAnsi="Calibri" w:cs="Calibri"/>
                <w:sz w:val="22"/>
                <w:szCs w:val="22"/>
                <w:lang w:val="lt-LT" w:eastAsia="lt-LT"/>
              </w:rPr>
            </w:pPr>
            <w:r w:rsidRPr="00A16C88">
              <w:rPr>
                <w:rFonts w:ascii="Calibri" w:hAnsi="Calibri" w:cs="Calibri"/>
                <w:sz w:val="22"/>
                <w:szCs w:val="22"/>
                <w:lang w:val="lt-LT" w:eastAsia="lt-LT"/>
              </w:rPr>
              <w:t xml:space="preserve">b) pripažintos įstaigos arba paskelbtosios (notifikuotos) įstaigos institucijos bandymų protokolas, tyrimų ataskaita ar pažyma, arba </w:t>
            </w:r>
          </w:p>
          <w:p w14:paraId="3A901001" w14:textId="77777777" w:rsidR="00DB39F5" w:rsidRPr="00A16C88" w:rsidRDefault="00DB39F5" w:rsidP="00DB39F5">
            <w:pPr>
              <w:pStyle w:val="Betarp1"/>
              <w:jc w:val="both"/>
              <w:rPr>
                <w:rFonts w:ascii="Calibri" w:hAnsi="Calibri" w:cs="Calibri"/>
                <w:sz w:val="22"/>
                <w:szCs w:val="22"/>
                <w:lang w:val="lt-LT" w:eastAsia="lt-LT"/>
              </w:rPr>
            </w:pPr>
            <w:r w:rsidRPr="00A16C88">
              <w:rPr>
                <w:rFonts w:ascii="Calibri" w:hAnsi="Calibri" w:cs="Calibri"/>
                <w:sz w:val="22"/>
                <w:szCs w:val="22"/>
                <w:lang w:val="lt-LT" w:eastAsia="lt-LT"/>
              </w:rPr>
              <w:t>c) gamintojo techniniai dokumentai, arba</w:t>
            </w:r>
          </w:p>
          <w:p w14:paraId="43C2CFAE" w14:textId="77777777" w:rsidR="00DB39F5" w:rsidRPr="00A16C88" w:rsidRDefault="00DB39F5" w:rsidP="00DB39F5">
            <w:pPr>
              <w:pStyle w:val="Betarp1"/>
              <w:jc w:val="both"/>
              <w:rPr>
                <w:rFonts w:ascii="Calibri" w:hAnsi="Calibri" w:cs="Calibri"/>
                <w:sz w:val="22"/>
                <w:szCs w:val="22"/>
                <w:lang w:val="lt-LT" w:eastAsia="lt-LT"/>
              </w:rPr>
            </w:pPr>
            <w:r w:rsidRPr="00A16C88">
              <w:rPr>
                <w:rFonts w:ascii="Calibri" w:hAnsi="Calibri" w:cs="Calibri"/>
                <w:sz w:val="22"/>
                <w:szCs w:val="22"/>
                <w:lang w:val="lt-LT" w:eastAsia="lt-LT"/>
              </w:rPr>
              <w:t>d)</w:t>
            </w:r>
            <w:r>
              <w:rPr>
                <w:rFonts w:ascii="Calibri" w:hAnsi="Calibri" w:cs="Calibri"/>
                <w:sz w:val="22"/>
                <w:szCs w:val="22"/>
                <w:lang w:val="lt-LT" w:eastAsia="lt-LT"/>
              </w:rPr>
              <w:t xml:space="preserve"> </w:t>
            </w:r>
            <w:r w:rsidRPr="00A16C88">
              <w:rPr>
                <w:rFonts w:ascii="Calibri" w:hAnsi="Calibri" w:cs="Calibri"/>
                <w:sz w:val="22"/>
                <w:szCs w:val="22"/>
                <w:lang w:val="lt-LT" w:eastAsia="lt-LT"/>
              </w:rPr>
              <w:t>kiti lygiaverčiai įrodymai.</w:t>
            </w:r>
          </w:p>
          <w:p w14:paraId="0DF19F71" w14:textId="17C7A190" w:rsidR="00DB39F5" w:rsidRPr="003D6B83" w:rsidRDefault="00DB39F5" w:rsidP="00DB39F5">
            <w:pPr>
              <w:suppressAutoHyphens w:val="0"/>
              <w:jc w:val="both"/>
              <w:rPr>
                <w:rFonts w:ascii="Calibri" w:hAnsi="Calibri" w:cs="Calibri"/>
                <w:sz w:val="22"/>
                <w:szCs w:val="22"/>
                <w:lang w:eastAsia="lt-LT"/>
              </w:rPr>
            </w:pPr>
          </w:p>
        </w:tc>
      </w:tr>
    </w:tbl>
    <w:p w14:paraId="526E2DAD" w14:textId="77777777" w:rsidR="009B1B1E" w:rsidRPr="003D6B83" w:rsidRDefault="009B1B1E" w:rsidP="00FD108A">
      <w:pPr>
        <w:shd w:val="clear" w:color="auto" w:fill="FFFFFF" w:themeFill="background1"/>
        <w:rPr>
          <w:rFonts w:asciiTheme="minorHAnsi" w:hAnsiTheme="minorHAnsi" w:cstheme="minorHAnsi"/>
          <w:sz w:val="22"/>
          <w:szCs w:val="22"/>
        </w:rPr>
      </w:pPr>
    </w:p>
    <w:p w14:paraId="67DB394F" w14:textId="77777777" w:rsidR="00BE0C65" w:rsidRPr="003D6B83" w:rsidRDefault="00BE0C65" w:rsidP="00FD108A">
      <w:pPr>
        <w:shd w:val="clear" w:color="auto" w:fill="FFFFFF" w:themeFill="background1"/>
        <w:rPr>
          <w:rFonts w:asciiTheme="minorHAnsi" w:hAnsiTheme="minorHAnsi" w:cstheme="minorHAnsi"/>
          <w:sz w:val="22"/>
          <w:szCs w:val="22"/>
        </w:rPr>
      </w:pPr>
    </w:p>
    <w:p w14:paraId="60328861" w14:textId="77777777" w:rsidR="00FD108A" w:rsidRPr="003D6B83" w:rsidRDefault="00FD108A" w:rsidP="00FD108A">
      <w:pPr>
        <w:shd w:val="clear" w:color="auto" w:fill="FFFFFF" w:themeFill="background1"/>
        <w:rPr>
          <w:rFonts w:asciiTheme="minorHAnsi" w:hAnsiTheme="minorHAnsi" w:cstheme="minorHAnsi"/>
        </w:rPr>
      </w:pPr>
      <w:r w:rsidRPr="003D6B83">
        <w:rPr>
          <w:rFonts w:asciiTheme="minorHAnsi" w:hAnsiTheme="minorHAnsi" w:cstheme="minorHAnsi"/>
        </w:rPr>
        <w:t xml:space="preserve">_________________________________________________                      ___________________                                </w:t>
      </w:r>
    </w:p>
    <w:p w14:paraId="0DA6D4AC" w14:textId="77777777" w:rsidR="002D2A83" w:rsidRPr="003D6B83" w:rsidRDefault="00C1621B" w:rsidP="0004337D">
      <w:pPr>
        <w:shd w:val="clear" w:color="auto" w:fill="FFFFFF" w:themeFill="background1"/>
        <w:rPr>
          <w:rFonts w:asciiTheme="minorHAnsi" w:hAnsiTheme="minorHAnsi" w:cstheme="minorHAnsi"/>
        </w:rPr>
      </w:pPr>
      <w:r w:rsidRPr="003D6B83">
        <w:rPr>
          <w:rFonts w:asciiTheme="minorHAnsi" w:hAnsiTheme="minorHAnsi" w:cstheme="minorHAnsi"/>
        </w:rPr>
        <w:t xml:space="preserve">         </w:t>
      </w:r>
      <w:r w:rsidR="00FD108A" w:rsidRPr="003D6B83">
        <w:rPr>
          <w:rFonts w:asciiTheme="minorHAnsi" w:hAnsiTheme="minorHAnsi" w:cstheme="minorHAnsi"/>
        </w:rPr>
        <w:t xml:space="preserve">(Tiekėjo pareigų pavadinimas, vardas, pavardė)                                             </w:t>
      </w:r>
      <w:r w:rsidRPr="003D6B83">
        <w:rPr>
          <w:rFonts w:asciiTheme="minorHAnsi" w:hAnsiTheme="minorHAnsi" w:cstheme="minorHAnsi"/>
        </w:rPr>
        <w:t xml:space="preserve">      </w:t>
      </w:r>
      <w:r w:rsidR="00FD108A" w:rsidRPr="003D6B83">
        <w:rPr>
          <w:rFonts w:asciiTheme="minorHAnsi" w:hAnsiTheme="minorHAnsi" w:cstheme="minorHAnsi"/>
        </w:rPr>
        <w:t xml:space="preserve">(Parašas)                                                                                                                                     </w:t>
      </w:r>
      <w:r w:rsidRPr="003D6B83">
        <w:rPr>
          <w:rFonts w:asciiTheme="minorHAnsi" w:hAnsiTheme="minorHAnsi" w:cstheme="minorHAnsi"/>
        </w:rPr>
        <w:t xml:space="preserve"> </w:t>
      </w:r>
    </w:p>
    <w:sectPr w:rsidR="002D2A83" w:rsidRPr="003D6B83" w:rsidSect="00EB180B">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6F10E1"/>
    <w:multiLevelType w:val="hybridMultilevel"/>
    <w:tmpl w:val="61DED9E6"/>
    <w:lvl w:ilvl="0" w:tplc="17E869DA">
      <w:start w:val="9"/>
      <w:numFmt w:val="bullet"/>
      <w:lvlText w:val=""/>
      <w:lvlJc w:val="left"/>
      <w:pPr>
        <w:ind w:left="720" w:hanging="360"/>
      </w:pPr>
      <w:rPr>
        <w:rFonts w:ascii="Symbol" w:eastAsia="Calibr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F035079"/>
    <w:multiLevelType w:val="multilevel"/>
    <w:tmpl w:val="4DC02F7A"/>
    <w:lvl w:ilvl="0">
      <w:start w:val="4"/>
      <w:numFmt w:val="decimal"/>
      <w:lvlText w:val="%1."/>
      <w:lvlJc w:val="left"/>
      <w:pPr>
        <w:ind w:left="360" w:hanging="360"/>
      </w:pPr>
      <w:rPr>
        <w:rFonts w:hint="default"/>
      </w:rPr>
    </w:lvl>
    <w:lvl w:ilvl="1">
      <w:start w:val="1"/>
      <w:numFmt w:val="decimal"/>
      <w:suff w:val="space"/>
      <w:lvlText w:val="%1.%2."/>
      <w:lvlJc w:val="left"/>
      <w:pPr>
        <w:ind w:left="1080" w:hanging="360"/>
      </w:pPr>
      <w:rPr>
        <w:rFonts w:hint="default"/>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suff w:val="space"/>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376544352">
    <w:abstractNumId w:val="0"/>
  </w:num>
  <w:num w:numId="2" w16cid:durableId="9661580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6EE"/>
    <w:rsid w:val="00004BF4"/>
    <w:rsid w:val="00037C9B"/>
    <w:rsid w:val="00041FC0"/>
    <w:rsid w:val="0004337D"/>
    <w:rsid w:val="00043652"/>
    <w:rsid w:val="000557CF"/>
    <w:rsid w:val="00057586"/>
    <w:rsid w:val="00062755"/>
    <w:rsid w:val="00062F82"/>
    <w:rsid w:val="000775DF"/>
    <w:rsid w:val="00080C8D"/>
    <w:rsid w:val="0008765B"/>
    <w:rsid w:val="000A0FC0"/>
    <w:rsid w:val="000A4ACA"/>
    <w:rsid w:val="000A5039"/>
    <w:rsid w:val="000B53FB"/>
    <w:rsid w:val="000B640D"/>
    <w:rsid w:val="000C09DC"/>
    <w:rsid w:val="000C2087"/>
    <w:rsid w:val="000D278F"/>
    <w:rsid w:val="000E1528"/>
    <w:rsid w:val="000F33B0"/>
    <w:rsid w:val="000F373C"/>
    <w:rsid w:val="000F5E21"/>
    <w:rsid w:val="000F7994"/>
    <w:rsid w:val="001035CB"/>
    <w:rsid w:val="00106AE0"/>
    <w:rsid w:val="00106F6A"/>
    <w:rsid w:val="00123DB6"/>
    <w:rsid w:val="00156AE0"/>
    <w:rsid w:val="001716DD"/>
    <w:rsid w:val="00172401"/>
    <w:rsid w:val="001733F6"/>
    <w:rsid w:val="00173DD5"/>
    <w:rsid w:val="001744EF"/>
    <w:rsid w:val="00176459"/>
    <w:rsid w:val="00186266"/>
    <w:rsid w:val="001A2A0C"/>
    <w:rsid w:val="001C12AA"/>
    <w:rsid w:val="001D2838"/>
    <w:rsid w:val="001D43CD"/>
    <w:rsid w:val="001E488B"/>
    <w:rsid w:val="001F4C9E"/>
    <w:rsid w:val="001F76EE"/>
    <w:rsid w:val="00201AAB"/>
    <w:rsid w:val="0021393A"/>
    <w:rsid w:val="0021533A"/>
    <w:rsid w:val="0021795D"/>
    <w:rsid w:val="00224C6D"/>
    <w:rsid w:val="00235331"/>
    <w:rsid w:val="00236A7B"/>
    <w:rsid w:val="0024056F"/>
    <w:rsid w:val="002440C5"/>
    <w:rsid w:val="00261A5F"/>
    <w:rsid w:val="00270042"/>
    <w:rsid w:val="002A2B91"/>
    <w:rsid w:val="002A4833"/>
    <w:rsid w:val="002B69DD"/>
    <w:rsid w:val="002D2A83"/>
    <w:rsid w:val="002D50DD"/>
    <w:rsid w:val="002D65D6"/>
    <w:rsid w:val="002F0A31"/>
    <w:rsid w:val="002F360B"/>
    <w:rsid w:val="003132DD"/>
    <w:rsid w:val="00321133"/>
    <w:rsid w:val="0032419B"/>
    <w:rsid w:val="003255AD"/>
    <w:rsid w:val="003311BA"/>
    <w:rsid w:val="0033211F"/>
    <w:rsid w:val="003528C2"/>
    <w:rsid w:val="003544D8"/>
    <w:rsid w:val="003578CB"/>
    <w:rsid w:val="00357BF1"/>
    <w:rsid w:val="00372822"/>
    <w:rsid w:val="00372B03"/>
    <w:rsid w:val="00382606"/>
    <w:rsid w:val="00392A17"/>
    <w:rsid w:val="003A04EF"/>
    <w:rsid w:val="003A0915"/>
    <w:rsid w:val="003A4279"/>
    <w:rsid w:val="003A44D2"/>
    <w:rsid w:val="003B6BAC"/>
    <w:rsid w:val="003C0ABC"/>
    <w:rsid w:val="003C1592"/>
    <w:rsid w:val="003D68AC"/>
    <w:rsid w:val="003D6B83"/>
    <w:rsid w:val="003F1A43"/>
    <w:rsid w:val="003F618B"/>
    <w:rsid w:val="00404B42"/>
    <w:rsid w:val="00422ECA"/>
    <w:rsid w:val="0042343F"/>
    <w:rsid w:val="00427939"/>
    <w:rsid w:val="004300DC"/>
    <w:rsid w:val="00431741"/>
    <w:rsid w:val="004421B4"/>
    <w:rsid w:val="0044348E"/>
    <w:rsid w:val="00443A34"/>
    <w:rsid w:val="00452066"/>
    <w:rsid w:val="004541E3"/>
    <w:rsid w:val="00457D3A"/>
    <w:rsid w:val="004656BC"/>
    <w:rsid w:val="00472533"/>
    <w:rsid w:val="00474132"/>
    <w:rsid w:val="004760C3"/>
    <w:rsid w:val="00493D01"/>
    <w:rsid w:val="0049647F"/>
    <w:rsid w:val="004A617E"/>
    <w:rsid w:val="004B142C"/>
    <w:rsid w:val="004C02F9"/>
    <w:rsid w:val="004C42C0"/>
    <w:rsid w:val="004F273E"/>
    <w:rsid w:val="004F3646"/>
    <w:rsid w:val="00517A33"/>
    <w:rsid w:val="00522855"/>
    <w:rsid w:val="00531931"/>
    <w:rsid w:val="0053229D"/>
    <w:rsid w:val="00533297"/>
    <w:rsid w:val="00534E62"/>
    <w:rsid w:val="0054012A"/>
    <w:rsid w:val="005427EF"/>
    <w:rsid w:val="00543FDF"/>
    <w:rsid w:val="005660D6"/>
    <w:rsid w:val="0058555E"/>
    <w:rsid w:val="00586933"/>
    <w:rsid w:val="0059238C"/>
    <w:rsid w:val="005954E0"/>
    <w:rsid w:val="005A2CD5"/>
    <w:rsid w:val="005A71D1"/>
    <w:rsid w:val="005B40D4"/>
    <w:rsid w:val="005B66C8"/>
    <w:rsid w:val="005B74A2"/>
    <w:rsid w:val="005B7F7C"/>
    <w:rsid w:val="005D2D7E"/>
    <w:rsid w:val="005D3533"/>
    <w:rsid w:val="005E46FB"/>
    <w:rsid w:val="005F6660"/>
    <w:rsid w:val="0060120D"/>
    <w:rsid w:val="00606212"/>
    <w:rsid w:val="0061265A"/>
    <w:rsid w:val="00613D26"/>
    <w:rsid w:val="00615E83"/>
    <w:rsid w:val="00617203"/>
    <w:rsid w:val="00634FE7"/>
    <w:rsid w:val="00641117"/>
    <w:rsid w:val="006414E8"/>
    <w:rsid w:val="00654E61"/>
    <w:rsid w:val="006677AC"/>
    <w:rsid w:val="00695BD2"/>
    <w:rsid w:val="006A5698"/>
    <w:rsid w:val="006C4C0B"/>
    <w:rsid w:val="006C7CF4"/>
    <w:rsid w:val="006D369D"/>
    <w:rsid w:val="006D4684"/>
    <w:rsid w:val="007003CA"/>
    <w:rsid w:val="00702D64"/>
    <w:rsid w:val="00714A0B"/>
    <w:rsid w:val="0073373F"/>
    <w:rsid w:val="0073448F"/>
    <w:rsid w:val="00734E2A"/>
    <w:rsid w:val="007503E6"/>
    <w:rsid w:val="00752437"/>
    <w:rsid w:val="00763618"/>
    <w:rsid w:val="007646A2"/>
    <w:rsid w:val="00764FA5"/>
    <w:rsid w:val="00766083"/>
    <w:rsid w:val="0077389E"/>
    <w:rsid w:val="00776E67"/>
    <w:rsid w:val="00777453"/>
    <w:rsid w:val="007B2B82"/>
    <w:rsid w:val="007B3210"/>
    <w:rsid w:val="007C0735"/>
    <w:rsid w:val="007C2227"/>
    <w:rsid w:val="007C5372"/>
    <w:rsid w:val="007D2005"/>
    <w:rsid w:val="007D33F2"/>
    <w:rsid w:val="007D44D0"/>
    <w:rsid w:val="007D6C00"/>
    <w:rsid w:val="007E09DD"/>
    <w:rsid w:val="007E549F"/>
    <w:rsid w:val="007F521A"/>
    <w:rsid w:val="007F5E41"/>
    <w:rsid w:val="0080495D"/>
    <w:rsid w:val="00806CAD"/>
    <w:rsid w:val="00822C03"/>
    <w:rsid w:val="00854570"/>
    <w:rsid w:val="00856621"/>
    <w:rsid w:val="0086040D"/>
    <w:rsid w:val="00877929"/>
    <w:rsid w:val="008910E1"/>
    <w:rsid w:val="008912BD"/>
    <w:rsid w:val="008B42B8"/>
    <w:rsid w:val="008C0754"/>
    <w:rsid w:val="008D2F0F"/>
    <w:rsid w:val="008E0160"/>
    <w:rsid w:val="008E503B"/>
    <w:rsid w:val="008F5ED8"/>
    <w:rsid w:val="00903B2A"/>
    <w:rsid w:val="00921434"/>
    <w:rsid w:val="0093333F"/>
    <w:rsid w:val="0094131A"/>
    <w:rsid w:val="00942242"/>
    <w:rsid w:val="0094405A"/>
    <w:rsid w:val="00944B56"/>
    <w:rsid w:val="0094635E"/>
    <w:rsid w:val="00946925"/>
    <w:rsid w:val="00960DAE"/>
    <w:rsid w:val="00965F92"/>
    <w:rsid w:val="00967E44"/>
    <w:rsid w:val="009825AF"/>
    <w:rsid w:val="0099411A"/>
    <w:rsid w:val="00995C91"/>
    <w:rsid w:val="009A234F"/>
    <w:rsid w:val="009A61B9"/>
    <w:rsid w:val="009B1B1E"/>
    <w:rsid w:val="009B40D7"/>
    <w:rsid w:val="009C012B"/>
    <w:rsid w:val="009C1D02"/>
    <w:rsid w:val="009D1C82"/>
    <w:rsid w:val="009D2283"/>
    <w:rsid w:val="009D4060"/>
    <w:rsid w:val="009D4A2C"/>
    <w:rsid w:val="009D6DB9"/>
    <w:rsid w:val="009E05C7"/>
    <w:rsid w:val="009F0F2A"/>
    <w:rsid w:val="00A00597"/>
    <w:rsid w:val="00A0192F"/>
    <w:rsid w:val="00A113B9"/>
    <w:rsid w:val="00A11636"/>
    <w:rsid w:val="00A21546"/>
    <w:rsid w:val="00A24C0A"/>
    <w:rsid w:val="00A30985"/>
    <w:rsid w:val="00A30F9C"/>
    <w:rsid w:val="00A322D1"/>
    <w:rsid w:val="00A3383C"/>
    <w:rsid w:val="00A45E76"/>
    <w:rsid w:val="00A513CB"/>
    <w:rsid w:val="00A53B18"/>
    <w:rsid w:val="00A862F2"/>
    <w:rsid w:val="00A87717"/>
    <w:rsid w:val="00A9289D"/>
    <w:rsid w:val="00A9669A"/>
    <w:rsid w:val="00AA4F52"/>
    <w:rsid w:val="00AB5120"/>
    <w:rsid w:val="00AB7A4D"/>
    <w:rsid w:val="00AC0C47"/>
    <w:rsid w:val="00AC10C8"/>
    <w:rsid w:val="00AD6CD2"/>
    <w:rsid w:val="00AD78E2"/>
    <w:rsid w:val="00B11E10"/>
    <w:rsid w:val="00B1239E"/>
    <w:rsid w:val="00B13BEC"/>
    <w:rsid w:val="00B20858"/>
    <w:rsid w:val="00B4412A"/>
    <w:rsid w:val="00B615D6"/>
    <w:rsid w:val="00B71402"/>
    <w:rsid w:val="00B9093F"/>
    <w:rsid w:val="00B95606"/>
    <w:rsid w:val="00B97EB4"/>
    <w:rsid w:val="00BA18D7"/>
    <w:rsid w:val="00BA5911"/>
    <w:rsid w:val="00BA60BF"/>
    <w:rsid w:val="00BB3258"/>
    <w:rsid w:val="00BC0BF2"/>
    <w:rsid w:val="00BD4194"/>
    <w:rsid w:val="00BE0C65"/>
    <w:rsid w:val="00C01B5E"/>
    <w:rsid w:val="00C14580"/>
    <w:rsid w:val="00C1621B"/>
    <w:rsid w:val="00C30662"/>
    <w:rsid w:val="00C510A8"/>
    <w:rsid w:val="00C61FD9"/>
    <w:rsid w:val="00C65476"/>
    <w:rsid w:val="00C803A0"/>
    <w:rsid w:val="00CB09A5"/>
    <w:rsid w:val="00CB1617"/>
    <w:rsid w:val="00CB7D63"/>
    <w:rsid w:val="00CD3707"/>
    <w:rsid w:val="00CE1B11"/>
    <w:rsid w:val="00CF5FAA"/>
    <w:rsid w:val="00D0393E"/>
    <w:rsid w:val="00D2427A"/>
    <w:rsid w:val="00D2583E"/>
    <w:rsid w:val="00D26B3A"/>
    <w:rsid w:val="00D31EB9"/>
    <w:rsid w:val="00D33FAC"/>
    <w:rsid w:val="00D34E9C"/>
    <w:rsid w:val="00D356D5"/>
    <w:rsid w:val="00D35E8E"/>
    <w:rsid w:val="00D57EF5"/>
    <w:rsid w:val="00D600B6"/>
    <w:rsid w:val="00D75348"/>
    <w:rsid w:val="00D8041C"/>
    <w:rsid w:val="00D945B1"/>
    <w:rsid w:val="00DA7EB1"/>
    <w:rsid w:val="00DB27C5"/>
    <w:rsid w:val="00DB39F5"/>
    <w:rsid w:val="00DB5A55"/>
    <w:rsid w:val="00DB7F05"/>
    <w:rsid w:val="00DC082B"/>
    <w:rsid w:val="00DC2DD2"/>
    <w:rsid w:val="00DF34B8"/>
    <w:rsid w:val="00DF3CB0"/>
    <w:rsid w:val="00DF7289"/>
    <w:rsid w:val="00E0420A"/>
    <w:rsid w:val="00E07B2A"/>
    <w:rsid w:val="00E16669"/>
    <w:rsid w:val="00E26157"/>
    <w:rsid w:val="00E425AE"/>
    <w:rsid w:val="00E441A0"/>
    <w:rsid w:val="00E51EC2"/>
    <w:rsid w:val="00E56AA6"/>
    <w:rsid w:val="00E62DEA"/>
    <w:rsid w:val="00E717B5"/>
    <w:rsid w:val="00E73FE4"/>
    <w:rsid w:val="00E7467E"/>
    <w:rsid w:val="00E86BA9"/>
    <w:rsid w:val="00E91414"/>
    <w:rsid w:val="00E91B8F"/>
    <w:rsid w:val="00EA0075"/>
    <w:rsid w:val="00EA0D61"/>
    <w:rsid w:val="00EB180B"/>
    <w:rsid w:val="00EC421B"/>
    <w:rsid w:val="00ED61FC"/>
    <w:rsid w:val="00ED6560"/>
    <w:rsid w:val="00EE123C"/>
    <w:rsid w:val="00EE14F8"/>
    <w:rsid w:val="00EE7021"/>
    <w:rsid w:val="00EF03D6"/>
    <w:rsid w:val="00EF7B75"/>
    <w:rsid w:val="00F0261D"/>
    <w:rsid w:val="00F06A51"/>
    <w:rsid w:val="00F25CA6"/>
    <w:rsid w:val="00F521BD"/>
    <w:rsid w:val="00F52592"/>
    <w:rsid w:val="00F62182"/>
    <w:rsid w:val="00F66A37"/>
    <w:rsid w:val="00F67D4D"/>
    <w:rsid w:val="00F72980"/>
    <w:rsid w:val="00F810E7"/>
    <w:rsid w:val="00F840CC"/>
    <w:rsid w:val="00F84E95"/>
    <w:rsid w:val="00F961DC"/>
    <w:rsid w:val="00F96370"/>
    <w:rsid w:val="00FA61F0"/>
    <w:rsid w:val="00FB0938"/>
    <w:rsid w:val="00FB0B38"/>
    <w:rsid w:val="00FB2A51"/>
    <w:rsid w:val="00FD108A"/>
    <w:rsid w:val="00FD3251"/>
    <w:rsid w:val="00FD5630"/>
    <w:rsid w:val="00FF223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AECF1"/>
  <w15:chartTrackingRefBased/>
  <w15:docId w15:val="{A58E3019-98D6-4D71-A101-F36964618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76EE"/>
    <w:pPr>
      <w:suppressAutoHyphens/>
      <w:spacing w:after="0" w:line="240" w:lineRule="auto"/>
    </w:pPr>
    <w:rPr>
      <w:rFonts w:ascii="Times New Roman" w:eastAsia="Times New Roman" w:hAnsi="Times New Roman" w:cs="Times New Roman"/>
      <w:sz w:val="24"/>
      <w:szCs w:val="24"/>
      <w:lang w:eastAsia="zh-CN"/>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qFormat/>
    <w:rsid w:val="001F76EE"/>
    <w:pPr>
      <w:suppressAutoHyphens/>
      <w:overflowPunct w:val="0"/>
      <w:autoSpaceDE w:val="0"/>
      <w:spacing w:after="0" w:line="240" w:lineRule="auto"/>
    </w:pPr>
    <w:rPr>
      <w:rFonts w:ascii="Times New Roman" w:eastAsia="Times New Roman" w:hAnsi="Times New Roman" w:cs="Times New Roman"/>
      <w:sz w:val="24"/>
      <w:szCs w:val="20"/>
      <w:lang w:val="en-GB" w:eastAsia="zh-CN"/>
    </w:rPr>
  </w:style>
  <w:style w:type="paragraph" w:customStyle="1" w:styleId="Default">
    <w:name w:val="Default"/>
    <w:rsid w:val="001F76EE"/>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styleId="Hipersaitas">
    <w:name w:val="Hyperlink"/>
    <w:rsid w:val="001F76EE"/>
    <w:rPr>
      <w:color w:val="0563C1"/>
      <w:u w:val="single"/>
    </w:rPr>
  </w:style>
  <w:style w:type="paragraph" w:styleId="Sraopastraipa">
    <w:name w:val="List Paragraph"/>
    <w:basedOn w:val="prastasis"/>
    <w:qFormat/>
    <w:rsid w:val="001F76EE"/>
    <w:pPr>
      <w:suppressAutoHyphens w:val="0"/>
      <w:spacing w:after="160" w:line="252" w:lineRule="auto"/>
      <w:ind w:left="720"/>
      <w:contextualSpacing/>
    </w:pPr>
    <w:rPr>
      <w:rFonts w:ascii="Calibri" w:eastAsia="Calibri" w:hAnsi="Calibri" w:cs="Calibri"/>
      <w:sz w:val="22"/>
      <w:szCs w:val="22"/>
    </w:rPr>
  </w:style>
  <w:style w:type="character" w:styleId="Komentaronuoroda">
    <w:name w:val="annotation reference"/>
    <w:uiPriority w:val="99"/>
    <w:semiHidden/>
    <w:unhideWhenUsed/>
    <w:rsid w:val="001F76EE"/>
    <w:rPr>
      <w:sz w:val="16"/>
      <w:szCs w:val="16"/>
    </w:rPr>
  </w:style>
  <w:style w:type="paragraph" w:styleId="Komentarotekstas">
    <w:name w:val="annotation text"/>
    <w:basedOn w:val="prastasis"/>
    <w:link w:val="KomentarotekstasDiagrama1"/>
    <w:uiPriority w:val="99"/>
    <w:unhideWhenUsed/>
    <w:rsid w:val="001F76EE"/>
    <w:rPr>
      <w:sz w:val="20"/>
      <w:szCs w:val="20"/>
    </w:rPr>
  </w:style>
  <w:style w:type="character" w:customStyle="1" w:styleId="KomentarotekstasDiagrama">
    <w:name w:val="Komentaro tekstas Diagrama"/>
    <w:basedOn w:val="Numatytasispastraiposriftas"/>
    <w:uiPriority w:val="99"/>
    <w:semiHidden/>
    <w:rsid w:val="001F76EE"/>
    <w:rPr>
      <w:rFonts w:ascii="Times New Roman" w:eastAsia="Times New Roman" w:hAnsi="Times New Roman" w:cs="Times New Roman"/>
      <w:sz w:val="20"/>
      <w:szCs w:val="20"/>
      <w:lang w:eastAsia="zh-CN"/>
    </w:rPr>
  </w:style>
  <w:style w:type="character" w:customStyle="1" w:styleId="KomentarotekstasDiagrama1">
    <w:name w:val="Komentaro tekstas Diagrama1"/>
    <w:link w:val="Komentarotekstas"/>
    <w:uiPriority w:val="99"/>
    <w:rsid w:val="001F76EE"/>
    <w:rPr>
      <w:rFonts w:ascii="Times New Roman" w:eastAsia="Times New Roman" w:hAnsi="Times New Roman" w:cs="Times New Roman"/>
      <w:sz w:val="20"/>
      <w:szCs w:val="20"/>
      <w:lang w:eastAsia="zh-CN"/>
    </w:rPr>
  </w:style>
  <w:style w:type="paragraph" w:styleId="Debesliotekstas">
    <w:name w:val="Balloon Text"/>
    <w:basedOn w:val="prastasis"/>
    <w:link w:val="DebesliotekstasDiagrama"/>
    <w:uiPriority w:val="99"/>
    <w:semiHidden/>
    <w:unhideWhenUsed/>
    <w:rsid w:val="001F76E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F76EE"/>
    <w:rPr>
      <w:rFonts w:ascii="Segoe UI" w:eastAsia="Times New Roman" w:hAnsi="Segoe UI" w:cs="Segoe UI"/>
      <w:sz w:val="18"/>
      <w:szCs w:val="18"/>
      <w:lang w:eastAsia="zh-CN"/>
    </w:rPr>
  </w:style>
  <w:style w:type="paragraph" w:styleId="Komentarotema">
    <w:name w:val="annotation subject"/>
    <w:basedOn w:val="Komentarotekstas"/>
    <w:next w:val="Komentarotekstas"/>
    <w:link w:val="KomentarotemaDiagrama"/>
    <w:uiPriority w:val="99"/>
    <w:semiHidden/>
    <w:unhideWhenUsed/>
    <w:rsid w:val="007D44D0"/>
    <w:rPr>
      <w:b/>
      <w:bCs/>
    </w:rPr>
  </w:style>
  <w:style w:type="character" w:customStyle="1" w:styleId="KomentarotemaDiagrama">
    <w:name w:val="Komentaro tema Diagrama"/>
    <w:basedOn w:val="KomentarotekstasDiagrama1"/>
    <w:link w:val="Komentarotema"/>
    <w:uiPriority w:val="99"/>
    <w:semiHidden/>
    <w:rsid w:val="007D44D0"/>
    <w:rPr>
      <w:rFonts w:ascii="Times New Roman" w:eastAsia="Times New Roman" w:hAnsi="Times New Roman" w:cs="Times New Roman"/>
      <w:b/>
      <w:bCs/>
      <w:sz w:val="20"/>
      <w:szCs w:val="20"/>
      <w:lang w:eastAsia="zh-CN"/>
    </w:rPr>
  </w:style>
  <w:style w:type="paragraph" w:customStyle="1" w:styleId="Betarp1">
    <w:name w:val="Be tarpų1"/>
    <w:rsid w:val="00D2427A"/>
    <w:pPr>
      <w:suppressAutoHyphens/>
      <w:spacing w:after="0" w:line="240" w:lineRule="auto"/>
    </w:pPr>
    <w:rPr>
      <w:rFonts w:ascii="Times New Roman" w:eastAsia="SimSun" w:hAnsi="Times New Roman" w:cs="Times New Roman"/>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8164">
      <w:bodyDiv w:val="1"/>
      <w:marLeft w:val="0"/>
      <w:marRight w:val="0"/>
      <w:marTop w:val="0"/>
      <w:marBottom w:val="0"/>
      <w:divBdr>
        <w:top w:val="none" w:sz="0" w:space="0" w:color="auto"/>
        <w:left w:val="none" w:sz="0" w:space="0" w:color="auto"/>
        <w:bottom w:val="none" w:sz="0" w:space="0" w:color="auto"/>
        <w:right w:val="none" w:sz="0" w:space="0" w:color="auto"/>
      </w:divBdr>
      <w:divsChild>
        <w:div w:id="832793928">
          <w:marLeft w:val="0"/>
          <w:marRight w:val="0"/>
          <w:marTop w:val="0"/>
          <w:marBottom w:val="0"/>
          <w:divBdr>
            <w:top w:val="none" w:sz="0" w:space="0" w:color="auto"/>
            <w:left w:val="none" w:sz="0" w:space="0" w:color="auto"/>
            <w:bottom w:val="none" w:sz="0" w:space="0" w:color="auto"/>
            <w:right w:val="none" w:sz="0" w:space="0" w:color="auto"/>
          </w:divBdr>
        </w:div>
        <w:div w:id="116413790">
          <w:marLeft w:val="0"/>
          <w:marRight w:val="0"/>
          <w:marTop w:val="0"/>
          <w:marBottom w:val="0"/>
          <w:divBdr>
            <w:top w:val="none" w:sz="0" w:space="0" w:color="auto"/>
            <w:left w:val="none" w:sz="0" w:space="0" w:color="auto"/>
            <w:bottom w:val="none" w:sz="0" w:space="0" w:color="auto"/>
            <w:right w:val="none" w:sz="0" w:space="0" w:color="auto"/>
          </w:divBdr>
        </w:div>
        <w:div w:id="587034669">
          <w:marLeft w:val="0"/>
          <w:marRight w:val="0"/>
          <w:marTop w:val="0"/>
          <w:marBottom w:val="0"/>
          <w:divBdr>
            <w:top w:val="none" w:sz="0" w:space="0" w:color="auto"/>
            <w:left w:val="none" w:sz="0" w:space="0" w:color="auto"/>
            <w:bottom w:val="none" w:sz="0" w:space="0" w:color="auto"/>
            <w:right w:val="none" w:sz="0" w:space="0" w:color="auto"/>
          </w:divBdr>
        </w:div>
        <w:div w:id="1723869344">
          <w:marLeft w:val="0"/>
          <w:marRight w:val="0"/>
          <w:marTop w:val="0"/>
          <w:marBottom w:val="0"/>
          <w:divBdr>
            <w:top w:val="none" w:sz="0" w:space="0" w:color="auto"/>
            <w:left w:val="none" w:sz="0" w:space="0" w:color="auto"/>
            <w:bottom w:val="none" w:sz="0" w:space="0" w:color="auto"/>
            <w:right w:val="none" w:sz="0" w:space="0" w:color="auto"/>
          </w:divBdr>
          <w:divsChild>
            <w:div w:id="566644653">
              <w:marLeft w:val="0"/>
              <w:marRight w:val="0"/>
              <w:marTop w:val="0"/>
              <w:marBottom w:val="0"/>
              <w:divBdr>
                <w:top w:val="none" w:sz="0" w:space="0" w:color="auto"/>
                <w:left w:val="none" w:sz="0" w:space="0" w:color="auto"/>
                <w:bottom w:val="none" w:sz="0" w:space="0" w:color="auto"/>
                <w:right w:val="none" w:sz="0" w:space="0" w:color="auto"/>
              </w:divBdr>
            </w:div>
            <w:div w:id="827860954">
              <w:marLeft w:val="0"/>
              <w:marRight w:val="0"/>
              <w:marTop w:val="0"/>
              <w:marBottom w:val="0"/>
              <w:divBdr>
                <w:top w:val="none" w:sz="0" w:space="0" w:color="auto"/>
                <w:left w:val="none" w:sz="0" w:space="0" w:color="auto"/>
                <w:bottom w:val="none" w:sz="0" w:space="0" w:color="auto"/>
                <w:right w:val="none" w:sz="0" w:space="0" w:color="auto"/>
              </w:divBdr>
            </w:div>
            <w:div w:id="2099476293">
              <w:marLeft w:val="0"/>
              <w:marRight w:val="0"/>
              <w:marTop w:val="0"/>
              <w:marBottom w:val="0"/>
              <w:divBdr>
                <w:top w:val="none" w:sz="0" w:space="0" w:color="auto"/>
                <w:left w:val="none" w:sz="0" w:space="0" w:color="auto"/>
                <w:bottom w:val="none" w:sz="0" w:space="0" w:color="auto"/>
                <w:right w:val="none" w:sz="0" w:space="0" w:color="auto"/>
              </w:divBdr>
            </w:div>
            <w:div w:id="120475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324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7C49CD-F74E-4B03-BAE3-1C4935CE4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3384</Words>
  <Characters>1930</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INF-MIND-2005</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Lukaševičiūtė</dc:creator>
  <cp:keywords/>
  <dc:description/>
  <cp:lastModifiedBy>Jūratė Dabašinskienė</cp:lastModifiedBy>
  <cp:revision>3</cp:revision>
  <cp:lastPrinted>2024-02-29T08:45:00Z</cp:lastPrinted>
  <dcterms:created xsi:type="dcterms:W3CDTF">2026-04-09T10:06:00Z</dcterms:created>
  <dcterms:modified xsi:type="dcterms:W3CDTF">2026-04-09T10:28:00Z</dcterms:modified>
</cp:coreProperties>
</file>